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3CD5F" w14:textId="77777777" w:rsidR="00BF65F1" w:rsidRDefault="00BF65F1"/>
    <w:p w14:paraId="282ED92F" w14:textId="77777777" w:rsidR="00191FE9" w:rsidRPr="00191FE9" w:rsidRDefault="00191FE9" w:rsidP="00191FE9">
      <w:pPr>
        <w:jc w:val="center"/>
        <w:rPr>
          <w:rFonts w:ascii="Arial" w:hAnsi="Arial" w:cs="Arial"/>
          <w:b/>
          <w:sz w:val="40"/>
        </w:rPr>
      </w:pPr>
      <w:r w:rsidRPr="00191FE9">
        <w:rPr>
          <w:rFonts w:ascii="Arial" w:hAnsi="Arial" w:cs="Arial"/>
          <w:b/>
          <w:sz w:val="40"/>
        </w:rPr>
        <w:t>PROCEDIMIENTO DE SECOP II</w:t>
      </w:r>
    </w:p>
    <w:p w14:paraId="284E96EC" w14:textId="77777777" w:rsidR="00BF65F1" w:rsidRDefault="00BF65F1"/>
    <w:sdt>
      <w:sdtPr>
        <w:rPr>
          <w:rFonts w:asciiTheme="minorHAnsi" w:eastAsiaTheme="minorHAnsi" w:hAnsiTheme="minorHAnsi" w:cstheme="minorBidi"/>
          <w:color w:val="auto"/>
          <w:sz w:val="22"/>
          <w:szCs w:val="22"/>
          <w:lang w:val="es-ES"/>
        </w:rPr>
        <w:id w:val="-1431736741"/>
        <w:docPartObj>
          <w:docPartGallery w:val="Table of Contents"/>
          <w:docPartUnique/>
        </w:docPartObj>
      </w:sdtPr>
      <w:sdtEndPr>
        <w:rPr>
          <w:b/>
          <w:bCs/>
        </w:rPr>
      </w:sdtEndPr>
      <w:sdtContent>
        <w:p w14:paraId="608B2EE0" w14:textId="77777777" w:rsidR="00BF65F1" w:rsidRPr="00E413DE" w:rsidRDefault="00E413DE" w:rsidP="00E413DE">
          <w:pPr>
            <w:pStyle w:val="TtuloTDC"/>
            <w:jc w:val="center"/>
            <w:rPr>
              <w:rFonts w:ascii="Arial" w:hAnsi="Arial" w:cs="Arial"/>
              <w:b/>
              <w:color w:val="000000" w:themeColor="text1"/>
              <w:sz w:val="28"/>
              <w:lang w:val="es-MX"/>
            </w:rPr>
          </w:pPr>
          <w:r w:rsidRPr="00E413DE">
            <w:rPr>
              <w:rFonts w:ascii="Arial" w:hAnsi="Arial" w:cs="Arial"/>
              <w:b/>
              <w:color w:val="000000" w:themeColor="text1"/>
              <w:sz w:val="28"/>
              <w:lang w:val="es-ES"/>
            </w:rPr>
            <w:t>TABLA DE CONTENIDO</w:t>
          </w:r>
        </w:p>
        <w:p w14:paraId="3BB5DF61" w14:textId="75D778A6" w:rsidR="00E0689B" w:rsidRPr="00E0689B" w:rsidRDefault="00BF65F1">
          <w:pPr>
            <w:pStyle w:val="TDC1"/>
            <w:tabs>
              <w:tab w:val="left" w:pos="440"/>
              <w:tab w:val="right" w:leader="dot" w:pos="8921"/>
            </w:tabs>
            <w:rPr>
              <w:rFonts w:ascii="Arial" w:eastAsiaTheme="minorEastAsia" w:hAnsi="Arial" w:cs="Arial"/>
              <w:b/>
              <w:noProof/>
              <w:lang w:val="en-US"/>
            </w:rPr>
          </w:pPr>
          <w:r w:rsidRPr="00E0689B">
            <w:rPr>
              <w:rFonts w:ascii="Arial" w:hAnsi="Arial" w:cs="Arial"/>
              <w:b/>
            </w:rPr>
            <w:fldChar w:fldCharType="begin"/>
          </w:r>
          <w:r w:rsidRPr="00E0689B">
            <w:rPr>
              <w:rFonts w:ascii="Arial" w:hAnsi="Arial" w:cs="Arial"/>
              <w:b/>
            </w:rPr>
            <w:instrText xml:space="preserve"> TOC \o "1-3" \h \z \u </w:instrText>
          </w:r>
          <w:r w:rsidRPr="00E0689B">
            <w:rPr>
              <w:rFonts w:ascii="Arial" w:hAnsi="Arial" w:cs="Arial"/>
              <w:b/>
            </w:rPr>
            <w:fldChar w:fldCharType="separate"/>
          </w:r>
          <w:hyperlink w:anchor="_Toc147764427" w:history="1">
            <w:r w:rsidR="00E0689B" w:rsidRPr="00E0689B">
              <w:rPr>
                <w:rStyle w:val="Hipervnculo"/>
                <w:rFonts w:ascii="Arial" w:hAnsi="Arial" w:cs="Arial"/>
                <w:b/>
                <w:noProof/>
              </w:rPr>
              <w:t>1.</w:t>
            </w:r>
            <w:r w:rsidR="00E0689B" w:rsidRPr="00E0689B">
              <w:rPr>
                <w:rFonts w:ascii="Arial" w:eastAsiaTheme="minorEastAsia" w:hAnsi="Arial" w:cs="Arial"/>
                <w:b/>
                <w:noProof/>
                <w:lang w:val="en-US"/>
              </w:rPr>
              <w:tab/>
            </w:r>
            <w:r w:rsidR="00E0689B" w:rsidRPr="00E0689B">
              <w:rPr>
                <w:rStyle w:val="Hipervnculo"/>
                <w:rFonts w:ascii="Arial" w:hAnsi="Arial" w:cs="Arial"/>
                <w:b/>
                <w:noProof/>
              </w:rPr>
              <w:t>OBJETIVO</w:t>
            </w:r>
            <w:r w:rsidR="00E0689B" w:rsidRPr="00E0689B">
              <w:rPr>
                <w:rFonts w:ascii="Arial" w:hAnsi="Arial" w:cs="Arial"/>
                <w:b/>
                <w:noProof/>
                <w:webHidden/>
              </w:rPr>
              <w:tab/>
            </w:r>
            <w:r w:rsidR="00E0689B" w:rsidRPr="00E0689B">
              <w:rPr>
                <w:rFonts w:ascii="Arial" w:hAnsi="Arial" w:cs="Arial"/>
                <w:b/>
                <w:noProof/>
                <w:webHidden/>
              </w:rPr>
              <w:fldChar w:fldCharType="begin"/>
            </w:r>
            <w:r w:rsidR="00E0689B" w:rsidRPr="00E0689B">
              <w:rPr>
                <w:rFonts w:ascii="Arial" w:hAnsi="Arial" w:cs="Arial"/>
                <w:b/>
                <w:noProof/>
                <w:webHidden/>
              </w:rPr>
              <w:instrText xml:space="preserve"> PAGEREF _Toc147764427 \h </w:instrText>
            </w:r>
            <w:r w:rsidR="00E0689B" w:rsidRPr="00E0689B">
              <w:rPr>
                <w:rFonts w:ascii="Arial" w:hAnsi="Arial" w:cs="Arial"/>
                <w:b/>
                <w:noProof/>
                <w:webHidden/>
              </w:rPr>
            </w:r>
            <w:r w:rsidR="00E0689B" w:rsidRPr="00E0689B">
              <w:rPr>
                <w:rFonts w:ascii="Arial" w:hAnsi="Arial" w:cs="Arial"/>
                <w:b/>
                <w:noProof/>
                <w:webHidden/>
              </w:rPr>
              <w:fldChar w:fldCharType="separate"/>
            </w:r>
            <w:r w:rsidR="003150A0">
              <w:rPr>
                <w:rFonts w:ascii="Arial" w:hAnsi="Arial" w:cs="Arial"/>
                <w:b/>
                <w:noProof/>
                <w:webHidden/>
              </w:rPr>
              <w:t>3</w:t>
            </w:r>
            <w:r w:rsidR="00E0689B" w:rsidRPr="00E0689B">
              <w:rPr>
                <w:rFonts w:ascii="Arial" w:hAnsi="Arial" w:cs="Arial"/>
                <w:b/>
                <w:noProof/>
                <w:webHidden/>
              </w:rPr>
              <w:fldChar w:fldCharType="end"/>
            </w:r>
          </w:hyperlink>
        </w:p>
        <w:p w14:paraId="4B475BE3" w14:textId="468B60EF" w:rsidR="00E0689B" w:rsidRPr="00E0689B" w:rsidRDefault="00E0689B">
          <w:pPr>
            <w:pStyle w:val="TDC1"/>
            <w:tabs>
              <w:tab w:val="left" w:pos="440"/>
              <w:tab w:val="right" w:leader="dot" w:pos="8921"/>
            </w:tabs>
            <w:rPr>
              <w:rFonts w:ascii="Arial" w:eastAsiaTheme="minorEastAsia" w:hAnsi="Arial" w:cs="Arial"/>
              <w:b/>
              <w:noProof/>
              <w:lang w:val="en-US"/>
            </w:rPr>
          </w:pPr>
          <w:hyperlink w:anchor="_Toc147764428" w:history="1">
            <w:r w:rsidRPr="00E0689B">
              <w:rPr>
                <w:rStyle w:val="Hipervnculo"/>
                <w:rFonts w:ascii="Arial" w:hAnsi="Arial" w:cs="Arial"/>
                <w:b/>
                <w:noProof/>
              </w:rPr>
              <w:t>2.</w:t>
            </w:r>
            <w:r w:rsidRPr="00E0689B">
              <w:rPr>
                <w:rFonts w:ascii="Arial" w:eastAsiaTheme="minorEastAsia" w:hAnsi="Arial" w:cs="Arial"/>
                <w:b/>
                <w:noProof/>
                <w:lang w:val="en-US"/>
              </w:rPr>
              <w:tab/>
            </w:r>
            <w:r w:rsidRPr="00E0689B">
              <w:rPr>
                <w:rStyle w:val="Hipervnculo"/>
                <w:rFonts w:ascii="Arial" w:hAnsi="Arial" w:cs="Arial"/>
                <w:b/>
                <w:noProof/>
              </w:rPr>
              <w:t>ALCANCE</w:t>
            </w:r>
            <w:r w:rsidRPr="00E0689B">
              <w:rPr>
                <w:rFonts w:ascii="Arial" w:hAnsi="Arial" w:cs="Arial"/>
                <w:b/>
                <w:noProof/>
                <w:webHidden/>
              </w:rPr>
              <w:tab/>
            </w:r>
            <w:r w:rsidRPr="00E0689B">
              <w:rPr>
                <w:rFonts w:ascii="Arial" w:hAnsi="Arial" w:cs="Arial"/>
                <w:b/>
                <w:noProof/>
                <w:webHidden/>
              </w:rPr>
              <w:fldChar w:fldCharType="begin"/>
            </w:r>
            <w:r w:rsidRPr="00E0689B">
              <w:rPr>
                <w:rFonts w:ascii="Arial" w:hAnsi="Arial" w:cs="Arial"/>
                <w:b/>
                <w:noProof/>
                <w:webHidden/>
              </w:rPr>
              <w:instrText xml:space="preserve"> PAGEREF _Toc147764428 \h </w:instrText>
            </w:r>
            <w:r w:rsidRPr="00E0689B">
              <w:rPr>
                <w:rFonts w:ascii="Arial" w:hAnsi="Arial" w:cs="Arial"/>
                <w:b/>
                <w:noProof/>
                <w:webHidden/>
              </w:rPr>
            </w:r>
            <w:r w:rsidRPr="00E0689B">
              <w:rPr>
                <w:rFonts w:ascii="Arial" w:hAnsi="Arial" w:cs="Arial"/>
                <w:b/>
                <w:noProof/>
                <w:webHidden/>
              </w:rPr>
              <w:fldChar w:fldCharType="separate"/>
            </w:r>
            <w:r w:rsidR="003150A0">
              <w:rPr>
                <w:rFonts w:ascii="Arial" w:hAnsi="Arial" w:cs="Arial"/>
                <w:b/>
                <w:noProof/>
                <w:webHidden/>
              </w:rPr>
              <w:t>3</w:t>
            </w:r>
            <w:r w:rsidRPr="00E0689B">
              <w:rPr>
                <w:rFonts w:ascii="Arial" w:hAnsi="Arial" w:cs="Arial"/>
                <w:b/>
                <w:noProof/>
                <w:webHidden/>
              </w:rPr>
              <w:fldChar w:fldCharType="end"/>
            </w:r>
          </w:hyperlink>
        </w:p>
        <w:p w14:paraId="0B9CF088" w14:textId="1EF106D6" w:rsidR="00E0689B" w:rsidRPr="00E0689B" w:rsidRDefault="00E0689B">
          <w:pPr>
            <w:pStyle w:val="TDC1"/>
            <w:tabs>
              <w:tab w:val="left" w:pos="440"/>
              <w:tab w:val="right" w:leader="dot" w:pos="8921"/>
            </w:tabs>
            <w:rPr>
              <w:rFonts w:ascii="Arial" w:eastAsiaTheme="minorEastAsia" w:hAnsi="Arial" w:cs="Arial"/>
              <w:b/>
              <w:noProof/>
              <w:lang w:val="en-US"/>
            </w:rPr>
          </w:pPr>
          <w:hyperlink w:anchor="_Toc147764429" w:history="1">
            <w:r w:rsidRPr="00E0689B">
              <w:rPr>
                <w:rStyle w:val="Hipervnculo"/>
                <w:rFonts w:ascii="Arial" w:hAnsi="Arial" w:cs="Arial"/>
                <w:b/>
                <w:noProof/>
              </w:rPr>
              <w:t>3.</w:t>
            </w:r>
            <w:r w:rsidRPr="00E0689B">
              <w:rPr>
                <w:rFonts w:ascii="Arial" w:eastAsiaTheme="minorEastAsia" w:hAnsi="Arial" w:cs="Arial"/>
                <w:b/>
                <w:noProof/>
                <w:lang w:val="en-US"/>
              </w:rPr>
              <w:tab/>
            </w:r>
            <w:r w:rsidRPr="00E0689B">
              <w:rPr>
                <w:rStyle w:val="Hipervnculo"/>
                <w:rFonts w:ascii="Arial" w:hAnsi="Arial" w:cs="Arial"/>
                <w:b/>
                <w:noProof/>
              </w:rPr>
              <w:t>DEFINICIONES</w:t>
            </w:r>
            <w:r w:rsidRPr="00E0689B">
              <w:rPr>
                <w:rFonts w:ascii="Arial" w:hAnsi="Arial" w:cs="Arial"/>
                <w:b/>
                <w:noProof/>
                <w:webHidden/>
              </w:rPr>
              <w:tab/>
            </w:r>
            <w:r w:rsidRPr="00E0689B">
              <w:rPr>
                <w:rFonts w:ascii="Arial" w:hAnsi="Arial" w:cs="Arial"/>
                <w:b/>
                <w:noProof/>
                <w:webHidden/>
              </w:rPr>
              <w:fldChar w:fldCharType="begin"/>
            </w:r>
            <w:r w:rsidRPr="00E0689B">
              <w:rPr>
                <w:rFonts w:ascii="Arial" w:hAnsi="Arial" w:cs="Arial"/>
                <w:b/>
                <w:noProof/>
                <w:webHidden/>
              </w:rPr>
              <w:instrText xml:space="preserve"> PAGEREF _Toc147764429 \h </w:instrText>
            </w:r>
            <w:r w:rsidRPr="00E0689B">
              <w:rPr>
                <w:rFonts w:ascii="Arial" w:hAnsi="Arial" w:cs="Arial"/>
                <w:b/>
                <w:noProof/>
                <w:webHidden/>
              </w:rPr>
            </w:r>
            <w:r w:rsidRPr="00E0689B">
              <w:rPr>
                <w:rFonts w:ascii="Arial" w:hAnsi="Arial" w:cs="Arial"/>
                <w:b/>
                <w:noProof/>
                <w:webHidden/>
              </w:rPr>
              <w:fldChar w:fldCharType="separate"/>
            </w:r>
            <w:r w:rsidR="003150A0">
              <w:rPr>
                <w:rFonts w:ascii="Arial" w:hAnsi="Arial" w:cs="Arial"/>
                <w:b/>
                <w:noProof/>
                <w:webHidden/>
              </w:rPr>
              <w:t>3</w:t>
            </w:r>
            <w:r w:rsidRPr="00E0689B">
              <w:rPr>
                <w:rFonts w:ascii="Arial" w:hAnsi="Arial" w:cs="Arial"/>
                <w:b/>
                <w:noProof/>
                <w:webHidden/>
              </w:rPr>
              <w:fldChar w:fldCharType="end"/>
            </w:r>
          </w:hyperlink>
        </w:p>
        <w:p w14:paraId="1EC43573" w14:textId="59339B22" w:rsidR="00E0689B" w:rsidRPr="00E0689B" w:rsidRDefault="00E0689B">
          <w:pPr>
            <w:pStyle w:val="TDC1"/>
            <w:tabs>
              <w:tab w:val="left" w:pos="440"/>
              <w:tab w:val="right" w:leader="dot" w:pos="8921"/>
            </w:tabs>
            <w:rPr>
              <w:rFonts w:ascii="Arial" w:eastAsiaTheme="minorEastAsia" w:hAnsi="Arial" w:cs="Arial"/>
              <w:b/>
              <w:noProof/>
              <w:lang w:val="en-US"/>
            </w:rPr>
          </w:pPr>
          <w:hyperlink w:anchor="_Toc147764430" w:history="1">
            <w:r w:rsidRPr="00E0689B">
              <w:rPr>
                <w:rStyle w:val="Hipervnculo"/>
                <w:rFonts w:ascii="Arial" w:hAnsi="Arial" w:cs="Arial"/>
                <w:b/>
                <w:noProof/>
                <w:lang w:val="es-ES"/>
              </w:rPr>
              <w:t>4.</w:t>
            </w:r>
            <w:r w:rsidRPr="00E0689B">
              <w:rPr>
                <w:rFonts w:ascii="Arial" w:eastAsiaTheme="minorEastAsia" w:hAnsi="Arial" w:cs="Arial"/>
                <w:b/>
                <w:noProof/>
                <w:lang w:val="en-US"/>
              </w:rPr>
              <w:tab/>
            </w:r>
            <w:r w:rsidRPr="00E0689B">
              <w:rPr>
                <w:rStyle w:val="Hipervnculo"/>
                <w:rFonts w:ascii="Arial" w:hAnsi="Arial" w:cs="Arial"/>
                <w:b/>
                <w:noProof/>
                <w:lang w:val="es-ES"/>
              </w:rPr>
              <w:t>RESPONSABLE(S)</w:t>
            </w:r>
            <w:r w:rsidRPr="00E0689B">
              <w:rPr>
                <w:rFonts w:ascii="Arial" w:hAnsi="Arial" w:cs="Arial"/>
                <w:b/>
                <w:noProof/>
                <w:webHidden/>
              </w:rPr>
              <w:tab/>
            </w:r>
            <w:r w:rsidRPr="00E0689B">
              <w:rPr>
                <w:rFonts w:ascii="Arial" w:hAnsi="Arial" w:cs="Arial"/>
                <w:b/>
                <w:noProof/>
                <w:webHidden/>
              </w:rPr>
              <w:fldChar w:fldCharType="begin"/>
            </w:r>
            <w:r w:rsidRPr="00E0689B">
              <w:rPr>
                <w:rFonts w:ascii="Arial" w:hAnsi="Arial" w:cs="Arial"/>
                <w:b/>
                <w:noProof/>
                <w:webHidden/>
              </w:rPr>
              <w:instrText xml:space="preserve"> PAGEREF _Toc147764430 \h </w:instrText>
            </w:r>
            <w:r w:rsidRPr="00E0689B">
              <w:rPr>
                <w:rFonts w:ascii="Arial" w:hAnsi="Arial" w:cs="Arial"/>
                <w:b/>
                <w:noProof/>
                <w:webHidden/>
              </w:rPr>
            </w:r>
            <w:r w:rsidRPr="00E0689B">
              <w:rPr>
                <w:rFonts w:ascii="Arial" w:hAnsi="Arial" w:cs="Arial"/>
                <w:b/>
                <w:noProof/>
                <w:webHidden/>
              </w:rPr>
              <w:fldChar w:fldCharType="separate"/>
            </w:r>
            <w:r w:rsidR="003150A0">
              <w:rPr>
                <w:rFonts w:ascii="Arial" w:hAnsi="Arial" w:cs="Arial"/>
                <w:b/>
                <w:noProof/>
                <w:webHidden/>
              </w:rPr>
              <w:t>4</w:t>
            </w:r>
            <w:r w:rsidRPr="00E0689B">
              <w:rPr>
                <w:rFonts w:ascii="Arial" w:hAnsi="Arial" w:cs="Arial"/>
                <w:b/>
                <w:noProof/>
                <w:webHidden/>
              </w:rPr>
              <w:fldChar w:fldCharType="end"/>
            </w:r>
          </w:hyperlink>
        </w:p>
        <w:p w14:paraId="68433E6A" w14:textId="6192D0D1" w:rsidR="00E0689B" w:rsidRPr="00E0689B" w:rsidRDefault="00E0689B">
          <w:pPr>
            <w:pStyle w:val="TDC1"/>
            <w:tabs>
              <w:tab w:val="left" w:pos="440"/>
              <w:tab w:val="right" w:leader="dot" w:pos="8921"/>
            </w:tabs>
            <w:rPr>
              <w:rFonts w:ascii="Arial" w:eastAsiaTheme="minorEastAsia" w:hAnsi="Arial" w:cs="Arial"/>
              <w:b/>
              <w:noProof/>
              <w:lang w:val="en-US"/>
            </w:rPr>
          </w:pPr>
          <w:hyperlink w:anchor="_Toc147764431" w:history="1">
            <w:r w:rsidRPr="00E0689B">
              <w:rPr>
                <w:rStyle w:val="Hipervnculo"/>
                <w:rFonts w:ascii="Arial" w:hAnsi="Arial" w:cs="Arial"/>
                <w:b/>
                <w:noProof/>
                <w:lang w:val="es-ES"/>
              </w:rPr>
              <w:t>5.</w:t>
            </w:r>
            <w:r w:rsidRPr="00E0689B">
              <w:rPr>
                <w:rFonts w:ascii="Arial" w:eastAsiaTheme="minorEastAsia" w:hAnsi="Arial" w:cs="Arial"/>
                <w:b/>
                <w:noProof/>
                <w:lang w:val="en-US"/>
              </w:rPr>
              <w:tab/>
            </w:r>
            <w:r w:rsidRPr="00E0689B">
              <w:rPr>
                <w:rStyle w:val="Hipervnculo"/>
                <w:rFonts w:ascii="Arial" w:hAnsi="Arial" w:cs="Arial"/>
                <w:b/>
                <w:noProof/>
                <w:lang w:val="es-ES"/>
              </w:rPr>
              <w:t>SOPORTE NORMATIVO</w:t>
            </w:r>
            <w:r w:rsidRPr="00E0689B">
              <w:rPr>
                <w:rFonts w:ascii="Arial" w:hAnsi="Arial" w:cs="Arial"/>
                <w:b/>
                <w:noProof/>
                <w:webHidden/>
              </w:rPr>
              <w:tab/>
            </w:r>
            <w:r w:rsidRPr="00E0689B">
              <w:rPr>
                <w:rFonts w:ascii="Arial" w:hAnsi="Arial" w:cs="Arial"/>
                <w:b/>
                <w:noProof/>
                <w:webHidden/>
              </w:rPr>
              <w:fldChar w:fldCharType="begin"/>
            </w:r>
            <w:r w:rsidRPr="00E0689B">
              <w:rPr>
                <w:rFonts w:ascii="Arial" w:hAnsi="Arial" w:cs="Arial"/>
                <w:b/>
                <w:noProof/>
                <w:webHidden/>
              </w:rPr>
              <w:instrText xml:space="preserve"> PAGEREF _Toc147764431 \h </w:instrText>
            </w:r>
            <w:r w:rsidRPr="00E0689B">
              <w:rPr>
                <w:rFonts w:ascii="Arial" w:hAnsi="Arial" w:cs="Arial"/>
                <w:b/>
                <w:noProof/>
                <w:webHidden/>
              </w:rPr>
            </w:r>
            <w:r w:rsidRPr="00E0689B">
              <w:rPr>
                <w:rFonts w:ascii="Arial" w:hAnsi="Arial" w:cs="Arial"/>
                <w:b/>
                <w:noProof/>
                <w:webHidden/>
              </w:rPr>
              <w:fldChar w:fldCharType="separate"/>
            </w:r>
            <w:r w:rsidR="003150A0">
              <w:rPr>
                <w:rFonts w:ascii="Arial" w:hAnsi="Arial" w:cs="Arial"/>
                <w:b/>
                <w:noProof/>
                <w:webHidden/>
              </w:rPr>
              <w:t>5</w:t>
            </w:r>
            <w:r w:rsidRPr="00E0689B">
              <w:rPr>
                <w:rFonts w:ascii="Arial" w:hAnsi="Arial" w:cs="Arial"/>
                <w:b/>
                <w:noProof/>
                <w:webHidden/>
              </w:rPr>
              <w:fldChar w:fldCharType="end"/>
            </w:r>
          </w:hyperlink>
        </w:p>
        <w:p w14:paraId="76BE46D7" w14:textId="3BC5B956" w:rsidR="00E0689B" w:rsidRPr="00E0689B" w:rsidRDefault="00E0689B">
          <w:pPr>
            <w:pStyle w:val="TDC1"/>
            <w:tabs>
              <w:tab w:val="left" w:pos="440"/>
              <w:tab w:val="right" w:leader="dot" w:pos="8921"/>
            </w:tabs>
            <w:rPr>
              <w:rFonts w:ascii="Arial" w:eastAsiaTheme="minorEastAsia" w:hAnsi="Arial" w:cs="Arial"/>
              <w:b/>
              <w:noProof/>
              <w:lang w:val="en-US"/>
            </w:rPr>
          </w:pPr>
          <w:hyperlink w:anchor="_Toc147764432" w:history="1">
            <w:r w:rsidRPr="00E0689B">
              <w:rPr>
                <w:rStyle w:val="Hipervnculo"/>
                <w:rFonts w:ascii="Arial" w:hAnsi="Arial" w:cs="Arial"/>
                <w:b/>
                <w:noProof/>
                <w:lang w:val="es-ES" w:eastAsia="es-ES"/>
              </w:rPr>
              <w:t>6.</w:t>
            </w:r>
            <w:r w:rsidRPr="00E0689B">
              <w:rPr>
                <w:rFonts w:ascii="Arial" w:eastAsiaTheme="minorEastAsia" w:hAnsi="Arial" w:cs="Arial"/>
                <w:b/>
                <w:noProof/>
                <w:lang w:val="en-US"/>
              </w:rPr>
              <w:tab/>
            </w:r>
            <w:r w:rsidRPr="00E0689B">
              <w:rPr>
                <w:rStyle w:val="Hipervnculo"/>
                <w:rFonts w:ascii="Arial" w:hAnsi="Arial" w:cs="Arial"/>
                <w:b/>
                <w:noProof/>
                <w:lang w:val="es-ES" w:eastAsia="es-ES"/>
              </w:rPr>
              <w:t>DESCRIPCIÓN</w:t>
            </w:r>
            <w:r w:rsidRPr="00E0689B">
              <w:rPr>
                <w:rFonts w:ascii="Arial" w:hAnsi="Arial" w:cs="Arial"/>
                <w:b/>
                <w:noProof/>
                <w:webHidden/>
              </w:rPr>
              <w:tab/>
            </w:r>
            <w:r w:rsidRPr="00E0689B">
              <w:rPr>
                <w:rFonts w:ascii="Arial" w:hAnsi="Arial" w:cs="Arial"/>
                <w:b/>
                <w:noProof/>
                <w:webHidden/>
              </w:rPr>
              <w:fldChar w:fldCharType="begin"/>
            </w:r>
            <w:r w:rsidRPr="00E0689B">
              <w:rPr>
                <w:rFonts w:ascii="Arial" w:hAnsi="Arial" w:cs="Arial"/>
                <w:b/>
                <w:noProof/>
                <w:webHidden/>
              </w:rPr>
              <w:instrText xml:space="preserve"> PAGEREF _Toc147764432 \h </w:instrText>
            </w:r>
            <w:r w:rsidRPr="00E0689B">
              <w:rPr>
                <w:rFonts w:ascii="Arial" w:hAnsi="Arial" w:cs="Arial"/>
                <w:b/>
                <w:noProof/>
                <w:webHidden/>
              </w:rPr>
            </w:r>
            <w:r w:rsidRPr="00E0689B">
              <w:rPr>
                <w:rFonts w:ascii="Arial" w:hAnsi="Arial" w:cs="Arial"/>
                <w:b/>
                <w:noProof/>
                <w:webHidden/>
              </w:rPr>
              <w:fldChar w:fldCharType="separate"/>
            </w:r>
            <w:r w:rsidR="003150A0">
              <w:rPr>
                <w:rFonts w:ascii="Arial" w:hAnsi="Arial" w:cs="Arial"/>
                <w:b/>
                <w:noProof/>
                <w:webHidden/>
              </w:rPr>
              <w:t>5</w:t>
            </w:r>
            <w:r w:rsidRPr="00E0689B">
              <w:rPr>
                <w:rFonts w:ascii="Arial" w:hAnsi="Arial" w:cs="Arial"/>
                <w:b/>
                <w:noProof/>
                <w:webHidden/>
              </w:rPr>
              <w:fldChar w:fldCharType="end"/>
            </w:r>
          </w:hyperlink>
        </w:p>
        <w:p w14:paraId="7CB09A3E" w14:textId="342862DB" w:rsidR="00E0689B" w:rsidRPr="00E0689B" w:rsidRDefault="00E0689B">
          <w:pPr>
            <w:pStyle w:val="TDC2"/>
            <w:tabs>
              <w:tab w:val="left" w:pos="880"/>
              <w:tab w:val="right" w:leader="dot" w:pos="8921"/>
            </w:tabs>
            <w:rPr>
              <w:rFonts w:ascii="Arial" w:eastAsiaTheme="minorEastAsia" w:hAnsi="Arial" w:cs="Arial"/>
              <w:b/>
              <w:noProof/>
              <w:lang w:val="en-US"/>
            </w:rPr>
          </w:pPr>
          <w:hyperlink w:anchor="_Toc147764433" w:history="1">
            <w:r w:rsidRPr="00E0689B">
              <w:rPr>
                <w:rStyle w:val="Hipervnculo"/>
                <w:rFonts w:ascii="Arial" w:eastAsia="Times New Roman" w:hAnsi="Arial" w:cs="Arial"/>
                <w:b/>
                <w:noProof/>
                <w:lang w:val="es-ES" w:eastAsia="es-ES"/>
              </w:rPr>
              <w:t>6.1.</w:t>
            </w:r>
            <w:r w:rsidRPr="00E0689B">
              <w:rPr>
                <w:rFonts w:ascii="Arial" w:eastAsiaTheme="minorEastAsia" w:hAnsi="Arial" w:cs="Arial"/>
                <w:b/>
                <w:noProof/>
                <w:lang w:val="en-US"/>
              </w:rPr>
              <w:tab/>
            </w:r>
            <w:r w:rsidRPr="00E0689B">
              <w:rPr>
                <w:rStyle w:val="Hipervnculo"/>
                <w:rFonts w:ascii="Arial" w:eastAsia="Times New Roman" w:hAnsi="Arial" w:cs="Arial"/>
                <w:b/>
                <w:noProof/>
                <w:lang w:val="es-ES" w:eastAsia="es-ES"/>
              </w:rPr>
              <w:t>Condiciones generales</w:t>
            </w:r>
            <w:r w:rsidRPr="00E0689B">
              <w:rPr>
                <w:rFonts w:ascii="Arial" w:hAnsi="Arial" w:cs="Arial"/>
                <w:b/>
                <w:noProof/>
                <w:webHidden/>
              </w:rPr>
              <w:tab/>
            </w:r>
            <w:r w:rsidRPr="00E0689B">
              <w:rPr>
                <w:rFonts w:ascii="Arial" w:hAnsi="Arial" w:cs="Arial"/>
                <w:b/>
                <w:noProof/>
                <w:webHidden/>
              </w:rPr>
              <w:fldChar w:fldCharType="begin"/>
            </w:r>
            <w:r w:rsidRPr="00E0689B">
              <w:rPr>
                <w:rFonts w:ascii="Arial" w:hAnsi="Arial" w:cs="Arial"/>
                <w:b/>
                <w:noProof/>
                <w:webHidden/>
              </w:rPr>
              <w:instrText xml:space="preserve"> PAGEREF _Toc147764433 \h </w:instrText>
            </w:r>
            <w:r w:rsidRPr="00E0689B">
              <w:rPr>
                <w:rFonts w:ascii="Arial" w:hAnsi="Arial" w:cs="Arial"/>
                <w:b/>
                <w:noProof/>
                <w:webHidden/>
              </w:rPr>
            </w:r>
            <w:r w:rsidRPr="00E0689B">
              <w:rPr>
                <w:rFonts w:ascii="Arial" w:hAnsi="Arial" w:cs="Arial"/>
                <w:b/>
                <w:noProof/>
                <w:webHidden/>
              </w:rPr>
              <w:fldChar w:fldCharType="separate"/>
            </w:r>
            <w:r w:rsidR="003150A0">
              <w:rPr>
                <w:rFonts w:ascii="Arial" w:hAnsi="Arial" w:cs="Arial"/>
                <w:b/>
                <w:noProof/>
                <w:webHidden/>
              </w:rPr>
              <w:t>5</w:t>
            </w:r>
            <w:r w:rsidRPr="00E0689B">
              <w:rPr>
                <w:rFonts w:ascii="Arial" w:hAnsi="Arial" w:cs="Arial"/>
                <w:b/>
                <w:noProof/>
                <w:webHidden/>
              </w:rPr>
              <w:fldChar w:fldCharType="end"/>
            </w:r>
          </w:hyperlink>
        </w:p>
        <w:p w14:paraId="1E1A2B58" w14:textId="1FFC9B94" w:rsidR="00E0689B" w:rsidRPr="00E0689B" w:rsidRDefault="00E0689B">
          <w:pPr>
            <w:pStyle w:val="TDC2"/>
            <w:tabs>
              <w:tab w:val="left" w:pos="880"/>
              <w:tab w:val="right" w:leader="dot" w:pos="8921"/>
            </w:tabs>
            <w:rPr>
              <w:rFonts w:ascii="Arial" w:eastAsiaTheme="minorEastAsia" w:hAnsi="Arial" w:cs="Arial"/>
              <w:b/>
              <w:noProof/>
              <w:lang w:val="en-US"/>
            </w:rPr>
          </w:pPr>
          <w:hyperlink w:anchor="_Toc147764434" w:history="1">
            <w:r w:rsidRPr="00E0689B">
              <w:rPr>
                <w:rStyle w:val="Hipervnculo"/>
                <w:rFonts w:ascii="Arial" w:hAnsi="Arial" w:cs="Arial"/>
                <w:b/>
                <w:noProof/>
                <w:lang w:val="es-ES"/>
              </w:rPr>
              <w:t>6.2.</w:t>
            </w:r>
            <w:r w:rsidRPr="00E0689B">
              <w:rPr>
                <w:rFonts w:ascii="Arial" w:eastAsiaTheme="minorEastAsia" w:hAnsi="Arial" w:cs="Arial"/>
                <w:b/>
                <w:noProof/>
                <w:lang w:val="en-US"/>
              </w:rPr>
              <w:tab/>
            </w:r>
            <w:r w:rsidRPr="00E0689B">
              <w:rPr>
                <w:rStyle w:val="Hipervnculo"/>
                <w:rFonts w:ascii="Arial" w:hAnsi="Arial" w:cs="Arial"/>
                <w:b/>
                <w:noProof/>
                <w:lang w:val="es-ES"/>
              </w:rPr>
              <w:t>Actividades</w:t>
            </w:r>
            <w:r w:rsidRPr="00E0689B">
              <w:rPr>
                <w:rFonts w:ascii="Arial" w:hAnsi="Arial" w:cs="Arial"/>
                <w:b/>
                <w:noProof/>
                <w:webHidden/>
              </w:rPr>
              <w:tab/>
            </w:r>
            <w:r w:rsidRPr="00E0689B">
              <w:rPr>
                <w:rFonts w:ascii="Arial" w:hAnsi="Arial" w:cs="Arial"/>
                <w:b/>
                <w:noProof/>
                <w:webHidden/>
              </w:rPr>
              <w:fldChar w:fldCharType="begin"/>
            </w:r>
            <w:r w:rsidRPr="00E0689B">
              <w:rPr>
                <w:rFonts w:ascii="Arial" w:hAnsi="Arial" w:cs="Arial"/>
                <w:b/>
                <w:noProof/>
                <w:webHidden/>
              </w:rPr>
              <w:instrText xml:space="preserve"> PAGEREF _Toc147764434 \h </w:instrText>
            </w:r>
            <w:r w:rsidRPr="00E0689B">
              <w:rPr>
                <w:rFonts w:ascii="Arial" w:hAnsi="Arial" w:cs="Arial"/>
                <w:b/>
                <w:noProof/>
                <w:webHidden/>
              </w:rPr>
            </w:r>
            <w:r w:rsidRPr="00E0689B">
              <w:rPr>
                <w:rFonts w:ascii="Arial" w:hAnsi="Arial" w:cs="Arial"/>
                <w:b/>
                <w:noProof/>
                <w:webHidden/>
              </w:rPr>
              <w:fldChar w:fldCharType="separate"/>
            </w:r>
            <w:r w:rsidR="003150A0">
              <w:rPr>
                <w:rFonts w:ascii="Arial" w:hAnsi="Arial" w:cs="Arial"/>
                <w:b/>
                <w:noProof/>
                <w:webHidden/>
              </w:rPr>
              <w:t>8</w:t>
            </w:r>
            <w:r w:rsidRPr="00E0689B">
              <w:rPr>
                <w:rFonts w:ascii="Arial" w:hAnsi="Arial" w:cs="Arial"/>
                <w:b/>
                <w:noProof/>
                <w:webHidden/>
              </w:rPr>
              <w:fldChar w:fldCharType="end"/>
            </w:r>
          </w:hyperlink>
        </w:p>
        <w:p w14:paraId="6CFD9B51" w14:textId="69255B91" w:rsidR="00E0689B" w:rsidRPr="00E0689B" w:rsidRDefault="00E0689B">
          <w:pPr>
            <w:pStyle w:val="TDC1"/>
            <w:tabs>
              <w:tab w:val="left" w:pos="440"/>
              <w:tab w:val="right" w:leader="dot" w:pos="8921"/>
            </w:tabs>
            <w:rPr>
              <w:rFonts w:ascii="Arial" w:eastAsiaTheme="minorEastAsia" w:hAnsi="Arial" w:cs="Arial"/>
              <w:b/>
              <w:noProof/>
              <w:lang w:val="en-US"/>
            </w:rPr>
          </w:pPr>
          <w:hyperlink w:anchor="_Toc147764435" w:history="1">
            <w:r w:rsidRPr="00E0689B">
              <w:rPr>
                <w:rStyle w:val="Hipervnculo"/>
                <w:rFonts w:ascii="Arial" w:hAnsi="Arial" w:cs="Arial"/>
                <w:b/>
                <w:noProof/>
                <w:lang w:val="es-ES"/>
              </w:rPr>
              <w:t>7.</w:t>
            </w:r>
            <w:r w:rsidRPr="00E0689B">
              <w:rPr>
                <w:rFonts w:ascii="Arial" w:eastAsiaTheme="minorEastAsia" w:hAnsi="Arial" w:cs="Arial"/>
                <w:b/>
                <w:noProof/>
                <w:lang w:val="en-US"/>
              </w:rPr>
              <w:tab/>
            </w:r>
            <w:r w:rsidRPr="00E0689B">
              <w:rPr>
                <w:rStyle w:val="Hipervnculo"/>
                <w:rFonts w:ascii="Arial" w:hAnsi="Arial" w:cs="Arial"/>
                <w:b/>
                <w:noProof/>
                <w:lang w:val="es-ES"/>
              </w:rPr>
              <w:t>ANEXOS</w:t>
            </w:r>
            <w:r w:rsidRPr="00E0689B">
              <w:rPr>
                <w:rFonts w:ascii="Arial" w:hAnsi="Arial" w:cs="Arial"/>
                <w:b/>
                <w:noProof/>
                <w:webHidden/>
              </w:rPr>
              <w:tab/>
            </w:r>
            <w:r w:rsidRPr="00E0689B">
              <w:rPr>
                <w:rFonts w:ascii="Arial" w:hAnsi="Arial" w:cs="Arial"/>
                <w:b/>
                <w:noProof/>
                <w:webHidden/>
              </w:rPr>
              <w:fldChar w:fldCharType="begin"/>
            </w:r>
            <w:r w:rsidRPr="00E0689B">
              <w:rPr>
                <w:rFonts w:ascii="Arial" w:hAnsi="Arial" w:cs="Arial"/>
                <w:b/>
                <w:noProof/>
                <w:webHidden/>
              </w:rPr>
              <w:instrText xml:space="preserve"> PAGEREF _Toc147764435 \h </w:instrText>
            </w:r>
            <w:r w:rsidRPr="00E0689B">
              <w:rPr>
                <w:rFonts w:ascii="Arial" w:hAnsi="Arial" w:cs="Arial"/>
                <w:b/>
                <w:noProof/>
                <w:webHidden/>
              </w:rPr>
            </w:r>
            <w:r w:rsidRPr="00E0689B">
              <w:rPr>
                <w:rFonts w:ascii="Arial" w:hAnsi="Arial" w:cs="Arial"/>
                <w:b/>
                <w:noProof/>
                <w:webHidden/>
              </w:rPr>
              <w:fldChar w:fldCharType="separate"/>
            </w:r>
            <w:r w:rsidR="003150A0">
              <w:rPr>
                <w:rFonts w:ascii="Arial" w:hAnsi="Arial" w:cs="Arial"/>
                <w:b/>
                <w:noProof/>
                <w:webHidden/>
              </w:rPr>
              <w:t>8</w:t>
            </w:r>
            <w:r w:rsidRPr="00E0689B">
              <w:rPr>
                <w:rFonts w:ascii="Arial" w:hAnsi="Arial" w:cs="Arial"/>
                <w:b/>
                <w:noProof/>
                <w:webHidden/>
              </w:rPr>
              <w:fldChar w:fldCharType="end"/>
            </w:r>
          </w:hyperlink>
        </w:p>
        <w:p w14:paraId="583C7626" w14:textId="239B690E" w:rsidR="00E0689B" w:rsidRPr="00E0689B" w:rsidRDefault="00E0689B">
          <w:pPr>
            <w:pStyle w:val="TDC1"/>
            <w:tabs>
              <w:tab w:val="left" w:pos="440"/>
              <w:tab w:val="right" w:leader="dot" w:pos="8921"/>
            </w:tabs>
            <w:rPr>
              <w:rFonts w:ascii="Arial" w:eastAsiaTheme="minorEastAsia" w:hAnsi="Arial" w:cs="Arial"/>
              <w:b/>
              <w:noProof/>
              <w:lang w:val="en-US"/>
            </w:rPr>
          </w:pPr>
          <w:hyperlink w:anchor="_Toc147764436" w:history="1">
            <w:r w:rsidRPr="00E0689B">
              <w:rPr>
                <w:rStyle w:val="Hipervnculo"/>
                <w:rFonts w:ascii="Arial" w:hAnsi="Arial" w:cs="Arial"/>
                <w:b/>
                <w:noProof/>
              </w:rPr>
              <w:t>8.</w:t>
            </w:r>
            <w:r w:rsidRPr="00E0689B">
              <w:rPr>
                <w:rFonts w:ascii="Arial" w:eastAsiaTheme="minorEastAsia" w:hAnsi="Arial" w:cs="Arial"/>
                <w:b/>
                <w:noProof/>
                <w:lang w:val="en-US"/>
              </w:rPr>
              <w:tab/>
            </w:r>
            <w:r w:rsidRPr="00E0689B">
              <w:rPr>
                <w:rStyle w:val="Hipervnculo"/>
                <w:rFonts w:ascii="Arial" w:hAnsi="Arial" w:cs="Arial"/>
                <w:b/>
                <w:noProof/>
              </w:rPr>
              <w:t>CONTROL DE CAMBIOS</w:t>
            </w:r>
            <w:r w:rsidRPr="00E0689B">
              <w:rPr>
                <w:rFonts w:ascii="Arial" w:hAnsi="Arial" w:cs="Arial"/>
                <w:b/>
                <w:noProof/>
                <w:webHidden/>
              </w:rPr>
              <w:tab/>
            </w:r>
            <w:r w:rsidRPr="00E0689B">
              <w:rPr>
                <w:rFonts w:ascii="Arial" w:hAnsi="Arial" w:cs="Arial"/>
                <w:b/>
                <w:noProof/>
                <w:webHidden/>
              </w:rPr>
              <w:fldChar w:fldCharType="begin"/>
            </w:r>
            <w:r w:rsidRPr="00E0689B">
              <w:rPr>
                <w:rFonts w:ascii="Arial" w:hAnsi="Arial" w:cs="Arial"/>
                <w:b/>
                <w:noProof/>
                <w:webHidden/>
              </w:rPr>
              <w:instrText xml:space="preserve"> PAGEREF _Toc147764436 \h </w:instrText>
            </w:r>
            <w:r w:rsidRPr="00E0689B">
              <w:rPr>
                <w:rFonts w:ascii="Arial" w:hAnsi="Arial" w:cs="Arial"/>
                <w:b/>
                <w:noProof/>
                <w:webHidden/>
              </w:rPr>
            </w:r>
            <w:r w:rsidRPr="00E0689B">
              <w:rPr>
                <w:rFonts w:ascii="Arial" w:hAnsi="Arial" w:cs="Arial"/>
                <w:b/>
                <w:noProof/>
                <w:webHidden/>
              </w:rPr>
              <w:fldChar w:fldCharType="separate"/>
            </w:r>
            <w:r w:rsidR="003150A0">
              <w:rPr>
                <w:rFonts w:ascii="Arial" w:hAnsi="Arial" w:cs="Arial"/>
                <w:b/>
                <w:noProof/>
                <w:webHidden/>
              </w:rPr>
              <w:t>9</w:t>
            </w:r>
            <w:r w:rsidRPr="00E0689B">
              <w:rPr>
                <w:rFonts w:ascii="Arial" w:hAnsi="Arial" w:cs="Arial"/>
                <w:b/>
                <w:noProof/>
                <w:webHidden/>
              </w:rPr>
              <w:fldChar w:fldCharType="end"/>
            </w:r>
          </w:hyperlink>
        </w:p>
        <w:p w14:paraId="228D763C" w14:textId="2B016B3A" w:rsidR="00E0689B" w:rsidRPr="00E0689B" w:rsidRDefault="00E0689B">
          <w:pPr>
            <w:pStyle w:val="TDC1"/>
            <w:tabs>
              <w:tab w:val="left" w:pos="440"/>
              <w:tab w:val="right" w:leader="dot" w:pos="8921"/>
            </w:tabs>
            <w:rPr>
              <w:rFonts w:ascii="Arial" w:eastAsiaTheme="minorEastAsia" w:hAnsi="Arial" w:cs="Arial"/>
              <w:b/>
              <w:noProof/>
              <w:lang w:val="en-US"/>
            </w:rPr>
          </w:pPr>
          <w:hyperlink w:anchor="_Toc147764437" w:history="1">
            <w:r w:rsidRPr="00E0689B">
              <w:rPr>
                <w:rStyle w:val="Hipervnculo"/>
                <w:rFonts w:ascii="Arial" w:hAnsi="Arial" w:cs="Arial"/>
                <w:b/>
                <w:bCs/>
                <w:noProof/>
              </w:rPr>
              <w:t>9.</w:t>
            </w:r>
            <w:r w:rsidRPr="00E0689B">
              <w:rPr>
                <w:rFonts w:ascii="Arial" w:eastAsiaTheme="minorEastAsia" w:hAnsi="Arial" w:cs="Arial"/>
                <w:b/>
                <w:noProof/>
                <w:lang w:val="en-US"/>
              </w:rPr>
              <w:tab/>
            </w:r>
            <w:r w:rsidRPr="00E0689B">
              <w:rPr>
                <w:rStyle w:val="Hipervnculo"/>
                <w:rFonts w:ascii="Arial" w:hAnsi="Arial" w:cs="Arial"/>
                <w:b/>
                <w:bCs/>
                <w:noProof/>
              </w:rPr>
              <w:t>ESTADO DE REVISIÓN Y APROBACIÓN</w:t>
            </w:r>
            <w:r w:rsidRPr="00E0689B">
              <w:rPr>
                <w:rFonts w:ascii="Arial" w:hAnsi="Arial" w:cs="Arial"/>
                <w:b/>
                <w:noProof/>
                <w:webHidden/>
              </w:rPr>
              <w:tab/>
            </w:r>
            <w:r w:rsidRPr="00E0689B">
              <w:rPr>
                <w:rFonts w:ascii="Arial" w:hAnsi="Arial" w:cs="Arial"/>
                <w:b/>
                <w:noProof/>
                <w:webHidden/>
              </w:rPr>
              <w:fldChar w:fldCharType="begin"/>
            </w:r>
            <w:r w:rsidRPr="00E0689B">
              <w:rPr>
                <w:rFonts w:ascii="Arial" w:hAnsi="Arial" w:cs="Arial"/>
                <w:b/>
                <w:noProof/>
                <w:webHidden/>
              </w:rPr>
              <w:instrText xml:space="preserve"> PAGEREF _Toc147764437 \h </w:instrText>
            </w:r>
            <w:r w:rsidRPr="00E0689B">
              <w:rPr>
                <w:rFonts w:ascii="Arial" w:hAnsi="Arial" w:cs="Arial"/>
                <w:b/>
                <w:noProof/>
                <w:webHidden/>
              </w:rPr>
            </w:r>
            <w:r w:rsidRPr="00E0689B">
              <w:rPr>
                <w:rFonts w:ascii="Arial" w:hAnsi="Arial" w:cs="Arial"/>
                <w:b/>
                <w:noProof/>
                <w:webHidden/>
              </w:rPr>
              <w:fldChar w:fldCharType="separate"/>
            </w:r>
            <w:r w:rsidR="003150A0">
              <w:rPr>
                <w:rFonts w:ascii="Arial" w:hAnsi="Arial" w:cs="Arial"/>
                <w:b/>
                <w:noProof/>
                <w:webHidden/>
              </w:rPr>
              <w:t>10</w:t>
            </w:r>
            <w:r w:rsidRPr="00E0689B">
              <w:rPr>
                <w:rFonts w:ascii="Arial" w:hAnsi="Arial" w:cs="Arial"/>
                <w:b/>
                <w:noProof/>
                <w:webHidden/>
              </w:rPr>
              <w:fldChar w:fldCharType="end"/>
            </w:r>
          </w:hyperlink>
        </w:p>
        <w:p w14:paraId="49ACAB66" w14:textId="6F3E14EE" w:rsidR="00BF65F1" w:rsidRDefault="00BF65F1">
          <w:r w:rsidRPr="00E0689B">
            <w:rPr>
              <w:rFonts w:ascii="Arial" w:hAnsi="Arial" w:cs="Arial"/>
              <w:b/>
              <w:bCs/>
              <w:lang w:val="es-ES"/>
            </w:rPr>
            <w:fldChar w:fldCharType="end"/>
          </w:r>
        </w:p>
      </w:sdtContent>
    </w:sdt>
    <w:p w14:paraId="0038530E" w14:textId="77777777" w:rsidR="00BF65F1" w:rsidRDefault="00BF65F1"/>
    <w:p w14:paraId="0BD70240" w14:textId="77777777" w:rsidR="00BF65F1" w:rsidRDefault="00BF65F1"/>
    <w:p w14:paraId="527E13A3" w14:textId="77777777" w:rsidR="00BF65F1" w:rsidRDefault="00BF65F1"/>
    <w:p w14:paraId="49C439E2" w14:textId="77777777" w:rsidR="00BF65F1" w:rsidRDefault="00BF65F1"/>
    <w:p w14:paraId="07ED7051" w14:textId="77777777" w:rsidR="00BF65F1" w:rsidRDefault="00BF65F1"/>
    <w:p w14:paraId="3AFA8567" w14:textId="77777777" w:rsidR="00BF65F1" w:rsidRDefault="00BF65F1"/>
    <w:p w14:paraId="37DCA02D" w14:textId="77777777" w:rsidR="00BF65F1" w:rsidRDefault="00BF65F1"/>
    <w:p w14:paraId="25F9BD6F" w14:textId="77777777" w:rsidR="00BF65F1" w:rsidRDefault="00BF65F1"/>
    <w:p w14:paraId="78E5120E" w14:textId="77777777" w:rsidR="00BF65F1" w:rsidRDefault="00BF65F1"/>
    <w:p w14:paraId="6167137D" w14:textId="77777777" w:rsidR="00D44AA4" w:rsidRDefault="00D44AA4"/>
    <w:p w14:paraId="06F28EE9" w14:textId="77777777" w:rsidR="00BF65F1" w:rsidRDefault="00BF65F1"/>
    <w:p w14:paraId="226142CF" w14:textId="02250766" w:rsidR="00BF65F1" w:rsidRDefault="00BF65F1"/>
    <w:p w14:paraId="619992EB" w14:textId="77777777" w:rsidR="00E02BCE" w:rsidRDefault="00E02BCE"/>
    <w:p w14:paraId="4DFD335E" w14:textId="77777777" w:rsidR="00BF65F1" w:rsidRPr="00F75A65" w:rsidRDefault="00BF65F1" w:rsidP="00F75A65">
      <w:pPr>
        <w:pStyle w:val="Prrafodelista"/>
        <w:numPr>
          <w:ilvl w:val="0"/>
          <w:numId w:val="1"/>
        </w:numPr>
        <w:shd w:val="clear" w:color="auto" w:fill="C5D9F1"/>
        <w:ind w:left="0" w:firstLine="0"/>
        <w:jc w:val="center"/>
        <w:outlineLvl w:val="0"/>
        <w:rPr>
          <w:rFonts w:ascii="Arial" w:hAnsi="Arial" w:cs="Arial"/>
          <w:b/>
        </w:rPr>
      </w:pPr>
      <w:bookmarkStart w:id="0" w:name="_Toc147764427"/>
      <w:r w:rsidRPr="00F75A65">
        <w:rPr>
          <w:rFonts w:ascii="Arial" w:hAnsi="Arial" w:cs="Arial"/>
          <w:b/>
        </w:rPr>
        <w:lastRenderedPageBreak/>
        <w:t>OBJETIVO</w:t>
      </w:r>
      <w:bookmarkEnd w:id="0"/>
    </w:p>
    <w:p w14:paraId="083F6C19" w14:textId="352A2B79" w:rsidR="001718D1" w:rsidRPr="00F75A65" w:rsidRDefault="00BF65F1" w:rsidP="00F75A65">
      <w:pPr>
        <w:jc w:val="both"/>
        <w:rPr>
          <w:rFonts w:ascii="Arial" w:hAnsi="Arial" w:cs="Arial"/>
        </w:rPr>
      </w:pPr>
      <w:r w:rsidRPr="00F75A65">
        <w:rPr>
          <w:rFonts w:ascii="Arial" w:hAnsi="Arial" w:cs="Arial"/>
        </w:rPr>
        <w:t>Proporcionar los lineamientos para la implementación del procedimiento de contratación en el SECOP II en AGUAS DEL HUILA S.A. E.S.P.</w:t>
      </w:r>
    </w:p>
    <w:p w14:paraId="0422A9EB" w14:textId="77777777" w:rsidR="00BF65F1" w:rsidRPr="00F75A65" w:rsidRDefault="00BF65F1" w:rsidP="00F75A65">
      <w:pPr>
        <w:pStyle w:val="Prrafodelista"/>
        <w:numPr>
          <w:ilvl w:val="0"/>
          <w:numId w:val="1"/>
        </w:numPr>
        <w:shd w:val="clear" w:color="auto" w:fill="C5D9F1"/>
        <w:ind w:left="0" w:firstLine="0"/>
        <w:jc w:val="center"/>
        <w:outlineLvl w:val="0"/>
        <w:rPr>
          <w:rFonts w:ascii="Arial" w:hAnsi="Arial" w:cs="Arial"/>
          <w:b/>
        </w:rPr>
      </w:pPr>
      <w:bookmarkStart w:id="1" w:name="_Toc147764428"/>
      <w:r w:rsidRPr="00F75A65">
        <w:rPr>
          <w:rFonts w:ascii="Arial" w:hAnsi="Arial" w:cs="Arial"/>
          <w:b/>
        </w:rPr>
        <w:t>ALCANCE</w:t>
      </w:r>
      <w:bookmarkEnd w:id="1"/>
    </w:p>
    <w:p w14:paraId="538422FE" w14:textId="1D1A7FE0" w:rsidR="00BF65F1" w:rsidRPr="00F75A65" w:rsidRDefault="00FC6EC3" w:rsidP="00BF65F1">
      <w:pPr>
        <w:jc w:val="both"/>
        <w:rPr>
          <w:rFonts w:ascii="Arial" w:hAnsi="Arial" w:cs="Arial"/>
        </w:rPr>
      </w:pPr>
      <w:r w:rsidRPr="00F75A65">
        <w:rPr>
          <w:rFonts w:ascii="Arial" w:hAnsi="Arial" w:cs="Arial"/>
        </w:rPr>
        <w:t xml:space="preserve">Este procedimiento aplica para las contrataciones (independiente del régimen público o </w:t>
      </w:r>
      <w:r w:rsidR="00414B01" w:rsidRPr="00F75A65">
        <w:rPr>
          <w:rFonts w:ascii="Arial" w:hAnsi="Arial" w:cs="Arial"/>
        </w:rPr>
        <w:t>especial) que</w:t>
      </w:r>
      <w:r w:rsidRPr="00F75A65">
        <w:rPr>
          <w:rFonts w:ascii="Arial" w:hAnsi="Arial" w:cs="Arial"/>
        </w:rPr>
        <w:t xml:space="preserve"> celebre AGUAS DEL HUILA S.A. E.S.P. en desarrollo de su actividad misional y de apoyo.</w:t>
      </w:r>
    </w:p>
    <w:p w14:paraId="18757F8B" w14:textId="77777777" w:rsidR="00BF65F1" w:rsidRPr="00F75A65" w:rsidRDefault="00BF65F1" w:rsidP="00F75A65">
      <w:pPr>
        <w:pStyle w:val="Prrafodelista"/>
        <w:numPr>
          <w:ilvl w:val="0"/>
          <w:numId w:val="1"/>
        </w:numPr>
        <w:shd w:val="clear" w:color="auto" w:fill="C5D9F1"/>
        <w:ind w:left="0" w:hanging="11"/>
        <w:jc w:val="center"/>
        <w:outlineLvl w:val="0"/>
        <w:rPr>
          <w:rFonts w:ascii="Arial" w:hAnsi="Arial" w:cs="Arial"/>
          <w:b/>
        </w:rPr>
      </w:pPr>
      <w:bookmarkStart w:id="2" w:name="_Toc147764429"/>
      <w:r w:rsidRPr="00F75A65">
        <w:rPr>
          <w:rFonts w:ascii="Arial" w:hAnsi="Arial" w:cs="Arial"/>
          <w:b/>
        </w:rPr>
        <w:t>DEFINICIONES</w:t>
      </w:r>
      <w:bookmarkEnd w:id="2"/>
    </w:p>
    <w:p w14:paraId="6EAAB742" w14:textId="77777777" w:rsidR="00BF65F1" w:rsidRPr="00F75A65" w:rsidRDefault="00BF65F1" w:rsidP="00BF65F1">
      <w:pPr>
        <w:spacing w:after="0" w:line="240" w:lineRule="auto"/>
        <w:jc w:val="both"/>
        <w:rPr>
          <w:rFonts w:ascii="Arial" w:hAnsi="Arial" w:cs="Arial"/>
        </w:rPr>
      </w:pPr>
      <w:r w:rsidRPr="00F75A65">
        <w:rPr>
          <w:rFonts w:ascii="Arial" w:hAnsi="Arial" w:cs="Arial"/>
          <w:b/>
        </w:rPr>
        <w:t>ADMINISTRADOR:</w:t>
      </w:r>
      <w:r w:rsidRPr="00F75A65">
        <w:rPr>
          <w:rFonts w:ascii="Arial" w:hAnsi="Arial" w:cs="Arial"/>
        </w:rPr>
        <w:t xml:space="preserve"> Es el responsable de configurar una cuenta de la Entidad Estatal en el SECOP II, adelantar procesos de contratación en línea y autorizar a otros usuarios para que puedan acceder a dicha cuenta y adelantar Procesos de Contratación. Dado lo anterior, el usuario administrador es el primer usuario de la Entidad Estatal que debe registrarse en el SECOP II. </w:t>
      </w:r>
    </w:p>
    <w:p w14:paraId="26454EEC" w14:textId="77777777" w:rsidR="00BF65F1" w:rsidRPr="00F75A65" w:rsidRDefault="00BF65F1" w:rsidP="00BF65F1">
      <w:pPr>
        <w:pStyle w:val="Prrafodelista"/>
        <w:spacing w:after="0" w:line="240" w:lineRule="auto"/>
        <w:jc w:val="both"/>
        <w:rPr>
          <w:rFonts w:ascii="Arial" w:hAnsi="Arial" w:cs="Arial"/>
        </w:rPr>
      </w:pPr>
    </w:p>
    <w:p w14:paraId="4BF17599" w14:textId="77777777" w:rsidR="00BF65F1" w:rsidRPr="00F75A65" w:rsidRDefault="00BF65F1" w:rsidP="00BF65F1">
      <w:pPr>
        <w:spacing w:after="0" w:line="240" w:lineRule="auto"/>
        <w:jc w:val="both"/>
        <w:rPr>
          <w:rFonts w:ascii="Arial" w:hAnsi="Arial" w:cs="Arial"/>
        </w:rPr>
      </w:pPr>
      <w:r w:rsidRPr="00F75A65">
        <w:rPr>
          <w:rFonts w:ascii="Arial" w:hAnsi="Arial" w:cs="Arial"/>
          <w:b/>
        </w:rPr>
        <w:t>PERFIL DE USUARIO:</w:t>
      </w:r>
      <w:r w:rsidRPr="00F75A65">
        <w:rPr>
          <w:rFonts w:ascii="Arial" w:hAnsi="Arial" w:cs="Arial"/>
        </w:rPr>
        <w:t xml:space="preserve"> Es el conjunto de permisos de acceso a las funcionalidades del SECOP II que tiene cada usuario en el SECOP II. Estos permisos pueden ser distintos para cada usuario. El usuario administrador es responsable de definir estos perfiles. Para facilitar las tareas de configuración del usuario administrador, el SECOP II permite crear plantillas de perfiles tipo que pueden ser asignadas a un usuario o a todos los usuarios de una dependencia creada previamente. </w:t>
      </w:r>
    </w:p>
    <w:p w14:paraId="09393B76" w14:textId="77777777" w:rsidR="00BF65F1" w:rsidRPr="00F75A65" w:rsidRDefault="00BF65F1" w:rsidP="00BF65F1">
      <w:pPr>
        <w:pStyle w:val="Prrafodelista"/>
        <w:spacing w:after="0" w:line="240" w:lineRule="auto"/>
        <w:jc w:val="both"/>
        <w:rPr>
          <w:rFonts w:ascii="Arial" w:hAnsi="Arial" w:cs="Arial"/>
        </w:rPr>
      </w:pPr>
    </w:p>
    <w:p w14:paraId="73AADF47" w14:textId="77777777" w:rsidR="00BF65F1" w:rsidRPr="00F75A65" w:rsidRDefault="00BF65F1" w:rsidP="00BF65F1">
      <w:pPr>
        <w:spacing w:after="0" w:line="240" w:lineRule="auto"/>
        <w:jc w:val="both"/>
        <w:rPr>
          <w:rFonts w:ascii="Arial" w:hAnsi="Arial" w:cs="Arial"/>
        </w:rPr>
      </w:pPr>
      <w:r w:rsidRPr="00F75A65">
        <w:rPr>
          <w:rFonts w:ascii="Arial" w:hAnsi="Arial" w:cs="Arial"/>
          <w:b/>
        </w:rPr>
        <w:t>UNIDAD DE CONTRATACIÓN</w:t>
      </w:r>
      <w:r w:rsidRPr="00F75A65">
        <w:rPr>
          <w:rFonts w:ascii="Arial" w:hAnsi="Arial" w:cs="Arial"/>
        </w:rPr>
        <w:t xml:space="preserve">: En el SECOP II las unidades de contratación operan como áreas de compras que pueden ejecutar procesos de contratación de manera independiente. Por ejemplo, una Entidad Estatal puede crear una unidad de contratación para algún fondo a través del cual hace sus Procesos de Contratación. </w:t>
      </w:r>
    </w:p>
    <w:p w14:paraId="7D449695" w14:textId="77777777" w:rsidR="00BF65F1" w:rsidRPr="00F75A65" w:rsidRDefault="00BF65F1" w:rsidP="00BF65F1">
      <w:pPr>
        <w:spacing w:after="0" w:line="240" w:lineRule="auto"/>
        <w:jc w:val="both"/>
        <w:rPr>
          <w:rFonts w:ascii="Arial" w:hAnsi="Arial" w:cs="Arial"/>
          <w:b/>
        </w:rPr>
      </w:pPr>
    </w:p>
    <w:p w14:paraId="4B51D2A1" w14:textId="77777777" w:rsidR="00BF65F1" w:rsidRPr="00F75A65" w:rsidRDefault="00BF65F1" w:rsidP="00BF65F1">
      <w:pPr>
        <w:spacing w:after="0" w:line="240" w:lineRule="auto"/>
        <w:jc w:val="both"/>
        <w:rPr>
          <w:rFonts w:ascii="Arial" w:hAnsi="Arial" w:cs="Arial"/>
        </w:rPr>
      </w:pPr>
      <w:r w:rsidRPr="00F75A65">
        <w:rPr>
          <w:rFonts w:ascii="Arial" w:hAnsi="Arial" w:cs="Arial"/>
          <w:b/>
        </w:rPr>
        <w:t>DEPENDENCIAS:</w:t>
      </w:r>
      <w:r w:rsidRPr="00F75A65">
        <w:rPr>
          <w:rFonts w:ascii="Arial" w:hAnsi="Arial" w:cs="Arial"/>
        </w:rPr>
        <w:t xml:space="preserve"> Son conjuntos de usuarios que hacen parte de una unidad de contratación. Cada Entidad Estatal puede reflejar en el SECOP II su estructura organizacional creando diferentes dependencias, y asociando a las mismas los correspondientes usuarios de la Entidad Estatal. </w:t>
      </w:r>
    </w:p>
    <w:p w14:paraId="1D0A581C" w14:textId="77777777" w:rsidR="00BF65F1" w:rsidRPr="00F75A65" w:rsidRDefault="00BF65F1" w:rsidP="00BF65F1">
      <w:pPr>
        <w:pStyle w:val="Prrafodelista"/>
        <w:spacing w:after="0" w:line="240" w:lineRule="auto"/>
        <w:jc w:val="both"/>
        <w:rPr>
          <w:rFonts w:ascii="Arial" w:hAnsi="Arial" w:cs="Arial"/>
        </w:rPr>
      </w:pPr>
    </w:p>
    <w:p w14:paraId="30E2FA0C" w14:textId="4A8BD782" w:rsidR="00BF65F1" w:rsidRPr="00F75A65" w:rsidRDefault="00BF65F1" w:rsidP="00BF65F1">
      <w:pPr>
        <w:spacing w:after="0" w:line="240" w:lineRule="auto"/>
        <w:jc w:val="both"/>
        <w:rPr>
          <w:rFonts w:ascii="Arial" w:hAnsi="Arial" w:cs="Arial"/>
        </w:rPr>
      </w:pPr>
      <w:r w:rsidRPr="00F75A65">
        <w:rPr>
          <w:rFonts w:ascii="Arial" w:hAnsi="Arial" w:cs="Arial"/>
          <w:b/>
        </w:rPr>
        <w:t>GRUPOS DE USUARIOS:</w:t>
      </w:r>
      <w:r w:rsidRPr="00F75A65">
        <w:rPr>
          <w:rFonts w:ascii="Arial" w:hAnsi="Arial" w:cs="Arial"/>
        </w:rPr>
        <w:t xml:space="preserve"> Son conjuntos de usuarios conformados por personas de una o varias dependencias, a las que de manera recurrente se les asignan ciertas tareas en el Proceso</w:t>
      </w:r>
      <w:r w:rsidRPr="00F75A65">
        <w:rPr>
          <w:rFonts w:ascii="Arial" w:eastAsia="Times New Roman" w:hAnsi="Arial" w:cs="Arial"/>
          <w:b/>
          <w:lang w:val="es-ES" w:eastAsia="es-ES"/>
        </w:rPr>
        <w:t xml:space="preserve"> </w:t>
      </w:r>
      <w:r w:rsidRPr="00F75A65">
        <w:rPr>
          <w:rFonts w:ascii="Arial" w:hAnsi="Arial" w:cs="Arial"/>
        </w:rPr>
        <w:t>de Contratación (</w:t>
      </w:r>
      <w:r w:rsidR="00F75A65" w:rsidRPr="00F75A65">
        <w:rPr>
          <w:rFonts w:ascii="Arial" w:hAnsi="Arial" w:cs="Arial"/>
        </w:rPr>
        <w:t>ej.</w:t>
      </w:r>
      <w:r w:rsidRPr="00F75A65">
        <w:rPr>
          <w:rFonts w:ascii="Arial" w:hAnsi="Arial" w:cs="Arial"/>
        </w:rPr>
        <w:t xml:space="preserve"> elaboración de los estudios previos, redacción de respuestas a observaciones sobre los Documentos del Proceso, evaluación de ofertas, etc.). </w:t>
      </w:r>
    </w:p>
    <w:p w14:paraId="0E9F69F7" w14:textId="77777777" w:rsidR="00BF65F1" w:rsidRPr="00F75A65" w:rsidRDefault="00BF65F1" w:rsidP="00BF65F1">
      <w:pPr>
        <w:pStyle w:val="Prrafodelista"/>
        <w:spacing w:after="0" w:line="240" w:lineRule="auto"/>
        <w:jc w:val="both"/>
        <w:rPr>
          <w:rFonts w:ascii="Arial" w:eastAsia="Times New Roman" w:hAnsi="Arial" w:cs="Arial"/>
          <w:b/>
          <w:lang w:val="es-ES" w:eastAsia="es-ES"/>
        </w:rPr>
      </w:pPr>
    </w:p>
    <w:p w14:paraId="14B0E6C6" w14:textId="0FFF12E9" w:rsidR="00BF65F1" w:rsidRPr="00F75A65" w:rsidRDefault="00BF65F1" w:rsidP="00BF65F1">
      <w:pPr>
        <w:spacing w:after="0" w:line="240" w:lineRule="auto"/>
        <w:jc w:val="both"/>
        <w:rPr>
          <w:rFonts w:ascii="Arial" w:hAnsi="Arial" w:cs="Arial"/>
        </w:rPr>
      </w:pPr>
      <w:r w:rsidRPr="00F75A65">
        <w:rPr>
          <w:rFonts w:ascii="Arial" w:hAnsi="Arial" w:cs="Arial"/>
          <w:b/>
        </w:rPr>
        <w:t>EQUIPO DEL PROCESO:</w:t>
      </w:r>
      <w:r w:rsidRPr="00F75A65">
        <w:rPr>
          <w:rFonts w:ascii="Arial" w:hAnsi="Arial" w:cs="Arial"/>
        </w:rPr>
        <w:t xml:space="preserve"> Son conjuntos de usuarios asociados a la ejecución un tipo de proceso específico (</w:t>
      </w:r>
      <w:r w:rsidR="00F75A65" w:rsidRPr="00F75A65">
        <w:rPr>
          <w:rFonts w:ascii="Arial" w:hAnsi="Arial" w:cs="Arial"/>
        </w:rPr>
        <w:t>ej.</w:t>
      </w:r>
      <w:r w:rsidRPr="00F75A65">
        <w:rPr>
          <w:rFonts w:ascii="Arial" w:hAnsi="Arial" w:cs="Arial"/>
        </w:rPr>
        <w:t xml:space="preserve"> licitación pública, concurso de méritos abierto, contratación directa, etc.). </w:t>
      </w:r>
    </w:p>
    <w:p w14:paraId="6191FCB0" w14:textId="77777777" w:rsidR="00BF65F1" w:rsidRPr="00F75A65" w:rsidRDefault="00BF65F1" w:rsidP="00BF65F1">
      <w:pPr>
        <w:pStyle w:val="Prrafodelista"/>
        <w:spacing w:after="0" w:line="240" w:lineRule="auto"/>
        <w:jc w:val="both"/>
        <w:rPr>
          <w:rFonts w:ascii="Arial" w:hAnsi="Arial" w:cs="Arial"/>
        </w:rPr>
      </w:pPr>
    </w:p>
    <w:p w14:paraId="3897E612" w14:textId="77777777" w:rsidR="00BF65F1" w:rsidRPr="00F75A65" w:rsidRDefault="00BF65F1" w:rsidP="00BF65F1">
      <w:pPr>
        <w:spacing w:after="0" w:line="240" w:lineRule="auto"/>
        <w:jc w:val="both"/>
        <w:rPr>
          <w:rFonts w:ascii="Arial" w:eastAsia="Times New Roman" w:hAnsi="Arial" w:cs="Arial"/>
          <w:b/>
          <w:lang w:val="es-ES" w:eastAsia="es-ES"/>
        </w:rPr>
      </w:pPr>
      <w:r w:rsidRPr="00F75A65">
        <w:rPr>
          <w:rFonts w:ascii="Arial" w:hAnsi="Arial" w:cs="Arial"/>
          <w:b/>
        </w:rPr>
        <w:t>FLUJOS DE APROBACIÓN:</w:t>
      </w:r>
      <w:r w:rsidRPr="00F75A65">
        <w:rPr>
          <w:rFonts w:ascii="Arial" w:hAnsi="Arial" w:cs="Arial"/>
        </w:rPr>
        <w:t xml:space="preserve"> Son secuencias para la aprobación de algunas tareas asignadas a los miembros del Equipo del proceso, que por su relevancia requieren ser autorizadas por uno o varios usuarios de la Entidad Estatal.</w:t>
      </w:r>
    </w:p>
    <w:p w14:paraId="36621D3A" w14:textId="77777777" w:rsidR="00BF65F1" w:rsidRPr="00F75A65" w:rsidRDefault="00BF65F1" w:rsidP="00BF65F1">
      <w:pPr>
        <w:spacing w:after="0" w:line="240" w:lineRule="auto"/>
        <w:jc w:val="both"/>
        <w:rPr>
          <w:rFonts w:ascii="Arial" w:eastAsia="Times New Roman" w:hAnsi="Arial" w:cs="Arial"/>
          <w:b/>
          <w:lang w:val="es-ES" w:eastAsia="es-ES"/>
        </w:rPr>
      </w:pPr>
    </w:p>
    <w:p w14:paraId="6D0807FE" w14:textId="76CF534A" w:rsidR="00BF65F1" w:rsidRDefault="00BF65F1" w:rsidP="00BF65F1">
      <w:pPr>
        <w:spacing w:after="0" w:line="240" w:lineRule="auto"/>
        <w:jc w:val="both"/>
        <w:rPr>
          <w:rFonts w:ascii="Arial" w:hAnsi="Arial" w:cs="Arial"/>
          <w:color w:val="000000" w:themeColor="text1"/>
          <w:shd w:val="clear" w:color="auto" w:fill="FFFFFF"/>
        </w:rPr>
      </w:pPr>
      <w:r w:rsidRPr="00F75A65">
        <w:rPr>
          <w:rFonts w:ascii="Arial" w:eastAsia="Times New Roman" w:hAnsi="Arial" w:cs="Arial"/>
          <w:b/>
          <w:lang w:val="es-ES" w:eastAsia="es-ES"/>
        </w:rPr>
        <w:lastRenderedPageBreak/>
        <w:t xml:space="preserve">SECOP II: </w:t>
      </w:r>
      <w:r w:rsidRPr="00F75A65">
        <w:rPr>
          <w:rFonts w:ascii="Arial" w:eastAsia="Times New Roman" w:hAnsi="Arial" w:cs="Arial"/>
          <w:lang w:val="es-ES" w:eastAsia="es-ES"/>
        </w:rPr>
        <w:t xml:space="preserve">Plataforma </w:t>
      </w:r>
      <w:r w:rsidRPr="00F75A65">
        <w:rPr>
          <w:rFonts w:ascii="Arial" w:hAnsi="Arial" w:cs="Arial"/>
          <w:color w:val="000000" w:themeColor="text1"/>
          <w:shd w:val="clear" w:color="auto" w:fill="FFFFFF"/>
        </w:rPr>
        <w:t>transaccional con cuentas para las Entidades Estatales y los Proveedores</w:t>
      </w:r>
      <w:r w:rsidR="00FC6EC3" w:rsidRPr="00F75A65">
        <w:rPr>
          <w:rFonts w:ascii="Arial" w:hAnsi="Arial" w:cs="Arial"/>
          <w:color w:val="000000" w:themeColor="text1"/>
          <w:shd w:val="clear" w:color="auto" w:fill="FFFFFF"/>
        </w:rPr>
        <w:t>.</w:t>
      </w:r>
    </w:p>
    <w:p w14:paraId="0ABB35A0" w14:textId="77777777" w:rsidR="00F75A65" w:rsidRPr="00F75A65" w:rsidRDefault="00F75A65" w:rsidP="00BF65F1">
      <w:pPr>
        <w:spacing w:after="0" w:line="240" w:lineRule="auto"/>
        <w:jc w:val="both"/>
        <w:rPr>
          <w:rFonts w:ascii="Arial" w:eastAsia="Times New Roman" w:hAnsi="Arial" w:cs="Arial"/>
          <w:lang w:val="es-ES" w:eastAsia="es-ES"/>
        </w:rPr>
      </w:pPr>
    </w:p>
    <w:p w14:paraId="35F21A1A" w14:textId="48944145" w:rsidR="00414B01" w:rsidRPr="00F75A65" w:rsidRDefault="00A65A7A" w:rsidP="00F75A65">
      <w:pPr>
        <w:pStyle w:val="Prrafodelista"/>
        <w:numPr>
          <w:ilvl w:val="0"/>
          <w:numId w:val="1"/>
        </w:numPr>
        <w:shd w:val="clear" w:color="auto" w:fill="C5D9F1"/>
        <w:ind w:left="0" w:hanging="11"/>
        <w:jc w:val="center"/>
        <w:outlineLvl w:val="0"/>
        <w:rPr>
          <w:rFonts w:ascii="Arial" w:hAnsi="Arial" w:cs="Arial"/>
          <w:b/>
          <w:lang w:val="es-ES"/>
        </w:rPr>
      </w:pPr>
      <w:bookmarkStart w:id="3" w:name="_Toc147764430"/>
      <w:r w:rsidRPr="00F75A65">
        <w:rPr>
          <w:rFonts w:ascii="Arial" w:hAnsi="Arial" w:cs="Arial"/>
          <w:b/>
          <w:lang w:val="es-ES"/>
        </w:rPr>
        <w:t>R</w:t>
      </w:r>
      <w:r w:rsidR="00414B01" w:rsidRPr="00F75A65">
        <w:rPr>
          <w:rFonts w:ascii="Arial" w:hAnsi="Arial" w:cs="Arial"/>
          <w:b/>
          <w:lang w:val="es-ES"/>
        </w:rPr>
        <w:t>ESPONSABLE(S)</w:t>
      </w:r>
      <w:bookmarkEnd w:id="3"/>
    </w:p>
    <w:p w14:paraId="23E01C9B" w14:textId="77777777" w:rsidR="00E413DE" w:rsidRPr="00F75A65" w:rsidRDefault="00E413DE" w:rsidP="00414B01">
      <w:pPr>
        <w:jc w:val="both"/>
        <w:rPr>
          <w:rFonts w:ascii="Arial" w:hAnsi="Arial" w:cs="Arial"/>
          <w:b/>
          <w:u w:val="single"/>
          <w:lang w:val="es-ES"/>
        </w:rPr>
      </w:pPr>
      <w:r w:rsidRPr="00F75A65">
        <w:rPr>
          <w:rFonts w:ascii="Arial" w:hAnsi="Arial" w:cs="Arial"/>
          <w:b/>
          <w:u w:val="single"/>
          <w:lang w:val="es-ES"/>
        </w:rPr>
        <w:t>Alta dirección</w:t>
      </w:r>
    </w:p>
    <w:p w14:paraId="67B632E2" w14:textId="77777777" w:rsidR="00E413DE" w:rsidRPr="00F75A65" w:rsidRDefault="00E413DE" w:rsidP="00E413DE">
      <w:pPr>
        <w:pStyle w:val="Prrafodelista"/>
        <w:numPr>
          <w:ilvl w:val="0"/>
          <w:numId w:val="13"/>
        </w:numPr>
        <w:spacing w:after="0" w:line="240" w:lineRule="auto"/>
        <w:jc w:val="both"/>
        <w:rPr>
          <w:rFonts w:ascii="Arial" w:hAnsi="Arial" w:cs="Arial"/>
          <w:b/>
          <w:u w:val="single"/>
        </w:rPr>
      </w:pPr>
      <w:r w:rsidRPr="00F75A65">
        <w:rPr>
          <w:rFonts w:ascii="Arial" w:hAnsi="Arial" w:cs="Arial"/>
        </w:rPr>
        <w:t>Conseguir y disponer los recursos necesarios para dar cumplimiento con lo dispuesto en el presente procedimiento.</w:t>
      </w:r>
    </w:p>
    <w:p w14:paraId="53CAFA5E" w14:textId="2ECB90C7" w:rsidR="006F5A4E" w:rsidRPr="00F75A65" w:rsidRDefault="00674BD4" w:rsidP="00E413DE">
      <w:pPr>
        <w:pStyle w:val="Prrafodelista"/>
        <w:numPr>
          <w:ilvl w:val="0"/>
          <w:numId w:val="13"/>
        </w:numPr>
        <w:spacing w:after="0" w:line="240" w:lineRule="auto"/>
        <w:jc w:val="both"/>
        <w:rPr>
          <w:rFonts w:ascii="Arial" w:hAnsi="Arial" w:cs="Arial"/>
          <w:b/>
          <w:color w:val="000000" w:themeColor="text1"/>
          <w:u w:val="single"/>
        </w:rPr>
      </w:pPr>
      <w:r w:rsidRPr="00F75A65">
        <w:rPr>
          <w:rFonts w:ascii="Arial" w:hAnsi="Arial" w:cs="Arial"/>
          <w:color w:val="000000" w:themeColor="text1"/>
        </w:rPr>
        <w:t xml:space="preserve">Aprobar </w:t>
      </w:r>
      <w:r w:rsidR="0088342D" w:rsidRPr="00F75A65">
        <w:rPr>
          <w:rFonts w:ascii="Arial" w:hAnsi="Arial" w:cs="Arial"/>
          <w:color w:val="000000" w:themeColor="text1"/>
        </w:rPr>
        <w:t>la estructuración</w:t>
      </w:r>
      <w:r w:rsidR="006F5A4E" w:rsidRPr="00F75A65">
        <w:rPr>
          <w:rFonts w:ascii="Arial" w:hAnsi="Arial" w:cs="Arial"/>
          <w:color w:val="000000" w:themeColor="text1"/>
        </w:rPr>
        <w:t xml:space="preserve"> </w:t>
      </w:r>
      <w:r w:rsidR="003E6C60" w:rsidRPr="00F75A65">
        <w:rPr>
          <w:rFonts w:ascii="Arial" w:hAnsi="Arial" w:cs="Arial"/>
          <w:color w:val="000000" w:themeColor="text1"/>
        </w:rPr>
        <w:t xml:space="preserve">de proceso, </w:t>
      </w:r>
      <w:r w:rsidR="0088342D" w:rsidRPr="00F75A65">
        <w:rPr>
          <w:rFonts w:ascii="Arial" w:hAnsi="Arial" w:cs="Arial"/>
          <w:color w:val="000000" w:themeColor="text1"/>
        </w:rPr>
        <w:t>contratos, modificaciones</w:t>
      </w:r>
      <w:r w:rsidR="003E6C60" w:rsidRPr="00F75A65">
        <w:rPr>
          <w:rFonts w:ascii="Arial" w:hAnsi="Arial" w:cs="Arial"/>
          <w:color w:val="000000" w:themeColor="text1"/>
        </w:rPr>
        <w:t>.</w:t>
      </w:r>
    </w:p>
    <w:p w14:paraId="2CF3C210" w14:textId="77777777" w:rsidR="00E413DE" w:rsidRPr="00F75A65" w:rsidRDefault="00E413DE" w:rsidP="00414B01">
      <w:pPr>
        <w:jc w:val="both"/>
        <w:rPr>
          <w:rFonts w:ascii="Arial" w:hAnsi="Arial" w:cs="Arial"/>
          <w:b/>
          <w:color w:val="FF0000"/>
          <w:u w:val="single"/>
        </w:rPr>
      </w:pPr>
    </w:p>
    <w:p w14:paraId="1E68B874" w14:textId="6D491E75" w:rsidR="00E413DE" w:rsidRPr="00F75A65" w:rsidRDefault="00E413DE" w:rsidP="00E413DE">
      <w:pPr>
        <w:spacing w:after="0" w:line="240" w:lineRule="auto"/>
        <w:jc w:val="both"/>
        <w:rPr>
          <w:rFonts w:ascii="Arial" w:hAnsi="Arial" w:cs="Arial"/>
          <w:b/>
          <w:u w:val="single"/>
        </w:rPr>
      </w:pPr>
      <w:r w:rsidRPr="00F75A65">
        <w:rPr>
          <w:rFonts w:ascii="Arial" w:hAnsi="Arial" w:cs="Arial"/>
          <w:b/>
          <w:u w:val="single"/>
        </w:rPr>
        <w:t>Subgerente Administrativo y Financiero</w:t>
      </w:r>
      <w:r w:rsidR="0088342D" w:rsidRPr="00F75A65">
        <w:rPr>
          <w:rFonts w:ascii="Arial" w:hAnsi="Arial" w:cs="Arial"/>
          <w:b/>
          <w:u w:val="single"/>
        </w:rPr>
        <w:t>.</w:t>
      </w:r>
    </w:p>
    <w:p w14:paraId="29225741" w14:textId="77777777" w:rsidR="0088342D" w:rsidRPr="00F75A65" w:rsidRDefault="0088342D" w:rsidP="00E413DE">
      <w:pPr>
        <w:spacing w:after="0" w:line="240" w:lineRule="auto"/>
        <w:jc w:val="both"/>
        <w:rPr>
          <w:rFonts w:ascii="Arial" w:hAnsi="Arial" w:cs="Arial"/>
          <w:b/>
          <w:u w:val="single"/>
        </w:rPr>
      </w:pPr>
    </w:p>
    <w:p w14:paraId="32790F69" w14:textId="77777777" w:rsidR="00E413DE" w:rsidRPr="00F75A65" w:rsidRDefault="00E413DE" w:rsidP="00E413DE">
      <w:pPr>
        <w:pStyle w:val="Prrafodelista"/>
        <w:numPr>
          <w:ilvl w:val="0"/>
          <w:numId w:val="13"/>
        </w:numPr>
        <w:jc w:val="both"/>
        <w:rPr>
          <w:rFonts w:ascii="Arial" w:hAnsi="Arial" w:cs="Arial"/>
          <w:b/>
          <w:u w:val="single"/>
        </w:rPr>
      </w:pPr>
      <w:r w:rsidRPr="00F75A65">
        <w:rPr>
          <w:rFonts w:ascii="Arial" w:hAnsi="Arial" w:cs="Arial"/>
        </w:rPr>
        <w:t>Garantizar el cumplimiento en su totalidad el presente procedimiento a nivel organizacional.</w:t>
      </w:r>
    </w:p>
    <w:p w14:paraId="6950FDBE" w14:textId="77777777" w:rsidR="00E413DE" w:rsidRPr="00F75A65" w:rsidRDefault="00E413DE" w:rsidP="00E413DE">
      <w:pPr>
        <w:pStyle w:val="Prrafodelista"/>
        <w:numPr>
          <w:ilvl w:val="0"/>
          <w:numId w:val="13"/>
        </w:numPr>
        <w:jc w:val="both"/>
        <w:rPr>
          <w:rFonts w:ascii="Arial" w:hAnsi="Arial" w:cs="Arial"/>
          <w:b/>
          <w:u w:val="single"/>
        </w:rPr>
      </w:pPr>
      <w:r w:rsidRPr="00F75A65">
        <w:rPr>
          <w:rFonts w:ascii="Arial" w:hAnsi="Arial" w:cs="Arial"/>
        </w:rPr>
        <w:t>Delegar la realización del plan de adquisi</w:t>
      </w:r>
      <w:r w:rsidR="001718D1" w:rsidRPr="00F75A65">
        <w:rPr>
          <w:rFonts w:ascii="Arial" w:hAnsi="Arial" w:cs="Arial"/>
        </w:rPr>
        <w:t>ciones de AGUAS DEL HUILA S.A. E.S.P. para cada vigencia.</w:t>
      </w:r>
    </w:p>
    <w:p w14:paraId="6323509E" w14:textId="77777777" w:rsidR="00E413DE" w:rsidRPr="00F75A65" w:rsidRDefault="00E413DE" w:rsidP="00E413DE">
      <w:pPr>
        <w:jc w:val="both"/>
        <w:rPr>
          <w:rFonts w:ascii="Arial" w:hAnsi="Arial" w:cs="Arial"/>
          <w:b/>
          <w:u w:val="single"/>
        </w:rPr>
      </w:pPr>
      <w:r w:rsidRPr="00F75A65">
        <w:rPr>
          <w:rFonts w:ascii="Arial" w:hAnsi="Arial" w:cs="Arial"/>
          <w:b/>
          <w:u w:val="single"/>
        </w:rPr>
        <w:t>Supervisores</w:t>
      </w:r>
    </w:p>
    <w:p w14:paraId="5CD89B22" w14:textId="77777777" w:rsidR="00E413DE" w:rsidRPr="00F75A65" w:rsidRDefault="001718D1" w:rsidP="001718D1">
      <w:pPr>
        <w:pStyle w:val="Prrafodelista"/>
        <w:numPr>
          <w:ilvl w:val="0"/>
          <w:numId w:val="14"/>
        </w:numPr>
        <w:jc w:val="both"/>
        <w:rPr>
          <w:rFonts w:ascii="Arial" w:hAnsi="Arial" w:cs="Arial"/>
          <w:b/>
          <w:color w:val="000000" w:themeColor="text1"/>
          <w:u w:val="single"/>
        </w:rPr>
      </w:pPr>
      <w:r w:rsidRPr="00F75A65">
        <w:rPr>
          <w:rFonts w:ascii="Arial" w:hAnsi="Arial" w:cs="Arial"/>
          <w:color w:val="000000" w:themeColor="text1"/>
        </w:rPr>
        <w:t>Cargar los informes de supervisión en el SECOP II.</w:t>
      </w:r>
    </w:p>
    <w:p w14:paraId="7CC44A1B" w14:textId="36F95005" w:rsidR="001718D1" w:rsidRPr="00F75A65" w:rsidRDefault="006F5A4E" w:rsidP="001718D1">
      <w:pPr>
        <w:pStyle w:val="Prrafodelista"/>
        <w:numPr>
          <w:ilvl w:val="0"/>
          <w:numId w:val="14"/>
        </w:numPr>
        <w:jc w:val="both"/>
        <w:rPr>
          <w:rFonts w:ascii="Arial" w:hAnsi="Arial" w:cs="Arial"/>
          <w:b/>
          <w:color w:val="000000" w:themeColor="text1"/>
          <w:u w:val="single"/>
        </w:rPr>
      </w:pPr>
      <w:r w:rsidRPr="00F75A65">
        <w:rPr>
          <w:rFonts w:ascii="Arial" w:hAnsi="Arial" w:cs="Arial"/>
          <w:color w:val="000000" w:themeColor="text1"/>
        </w:rPr>
        <w:t>Revisar el</w:t>
      </w:r>
      <w:r w:rsidR="0065410A" w:rsidRPr="00F75A65">
        <w:rPr>
          <w:rFonts w:ascii="Arial" w:hAnsi="Arial" w:cs="Arial"/>
          <w:color w:val="000000" w:themeColor="text1"/>
        </w:rPr>
        <w:t xml:space="preserve"> </w:t>
      </w:r>
      <w:r w:rsidR="001718D1" w:rsidRPr="00F75A65">
        <w:rPr>
          <w:rFonts w:ascii="Arial" w:hAnsi="Arial" w:cs="Arial"/>
          <w:color w:val="000000" w:themeColor="text1"/>
        </w:rPr>
        <w:t>Ca</w:t>
      </w:r>
      <w:r w:rsidR="00E02BCE" w:rsidRPr="00F75A65">
        <w:rPr>
          <w:rFonts w:ascii="Arial" w:hAnsi="Arial" w:cs="Arial"/>
          <w:color w:val="000000" w:themeColor="text1"/>
        </w:rPr>
        <w:t>rgue</w:t>
      </w:r>
      <w:r w:rsidR="001718D1" w:rsidRPr="00F75A65">
        <w:rPr>
          <w:rFonts w:ascii="Arial" w:hAnsi="Arial" w:cs="Arial"/>
          <w:color w:val="000000" w:themeColor="text1"/>
        </w:rPr>
        <w:t xml:space="preserve"> las cuentas en el SECOP II</w:t>
      </w:r>
    </w:p>
    <w:p w14:paraId="115BD716" w14:textId="77777777" w:rsidR="001718D1" w:rsidRPr="00F75A65" w:rsidRDefault="001718D1" w:rsidP="001718D1">
      <w:pPr>
        <w:pStyle w:val="Prrafodelista"/>
        <w:numPr>
          <w:ilvl w:val="0"/>
          <w:numId w:val="14"/>
        </w:numPr>
        <w:jc w:val="both"/>
        <w:rPr>
          <w:rFonts w:ascii="Arial" w:hAnsi="Arial" w:cs="Arial"/>
          <w:b/>
          <w:color w:val="000000" w:themeColor="text1"/>
          <w:u w:val="single"/>
        </w:rPr>
      </w:pPr>
      <w:r w:rsidRPr="00F75A65">
        <w:rPr>
          <w:rFonts w:ascii="Arial" w:hAnsi="Arial" w:cs="Arial"/>
          <w:color w:val="000000" w:themeColor="text1"/>
        </w:rPr>
        <w:t>Revisar los informes de supervisión cargados en el SECOP II</w:t>
      </w:r>
    </w:p>
    <w:p w14:paraId="0B57226A" w14:textId="00632866" w:rsidR="001718D1" w:rsidRPr="00F75A65" w:rsidRDefault="001718D1" w:rsidP="001718D1">
      <w:pPr>
        <w:pStyle w:val="Prrafodelista"/>
        <w:numPr>
          <w:ilvl w:val="0"/>
          <w:numId w:val="14"/>
        </w:numPr>
        <w:jc w:val="both"/>
        <w:rPr>
          <w:rFonts w:ascii="Arial" w:hAnsi="Arial" w:cs="Arial"/>
          <w:b/>
          <w:color w:val="000000" w:themeColor="text1"/>
          <w:u w:val="single"/>
        </w:rPr>
      </w:pPr>
      <w:r w:rsidRPr="00F75A65">
        <w:rPr>
          <w:rFonts w:ascii="Arial" w:hAnsi="Arial" w:cs="Arial"/>
          <w:color w:val="000000" w:themeColor="text1"/>
        </w:rPr>
        <w:t>Revisar las cuentas cargadas en el SECOP II.</w:t>
      </w:r>
    </w:p>
    <w:p w14:paraId="28CFF18F" w14:textId="6E545753" w:rsidR="0065410A" w:rsidRPr="00F75A65" w:rsidRDefault="00674BD4" w:rsidP="00E02BCE">
      <w:pPr>
        <w:pStyle w:val="Prrafodelista"/>
        <w:numPr>
          <w:ilvl w:val="0"/>
          <w:numId w:val="14"/>
        </w:numPr>
        <w:jc w:val="both"/>
        <w:rPr>
          <w:rFonts w:ascii="Arial" w:hAnsi="Arial" w:cs="Arial"/>
          <w:b/>
          <w:color w:val="000000" w:themeColor="text1"/>
          <w:u w:val="single"/>
        </w:rPr>
      </w:pPr>
      <w:r w:rsidRPr="00F75A65">
        <w:rPr>
          <w:rFonts w:ascii="Arial" w:hAnsi="Arial" w:cs="Arial"/>
          <w:color w:val="000000" w:themeColor="text1"/>
        </w:rPr>
        <w:t>Liquidar los contratos en el SECOP II</w:t>
      </w:r>
      <w:r w:rsidR="0088342D" w:rsidRPr="00F75A65">
        <w:rPr>
          <w:rFonts w:ascii="Arial" w:hAnsi="Arial" w:cs="Arial"/>
          <w:color w:val="000000" w:themeColor="text1"/>
        </w:rPr>
        <w:t>.</w:t>
      </w:r>
      <w:r w:rsidRPr="00F75A65">
        <w:rPr>
          <w:rFonts w:ascii="Arial" w:hAnsi="Arial" w:cs="Arial"/>
          <w:color w:val="000000" w:themeColor="text1"/>
        </w:rPr>
        <w:t xml:space="preserve">  </w:t>
      </w:r>
    </w:p>
    <w:p w14:paraId="6A0FB56F" w14:textId="58B4F57E" w:rsidR="0065410A" w:rsidRPr="00F75A65" w:rsidRDefault="0065410A" w:rsidP="00E02BCE">
      <w:pPr>
        <w:jc w:val="both"/>
        <w:rPr>
          <w:rFonts w:ascii="Arial" w:hAnsi="Arial" w:cs="Arial"/>
          <w:b/>
          <w:color w:val="000000" w:themeColor="text1"/>
          <w:u w:val="single"/>
        </w:rPr>
      </w:pPr>
      <w:r w:rsidRPr="00F75A65">
        <w:rPr>
          <w:rFonts w:ascii="Arial" w:hAnsi="Arial" w:cs="Arial"/>
          <w:b/>
          <w:color w:val="000000" w:themeColor="text1"/>
          <w:u w:val="single"/>
        </w:rPr>
        <w:t xml:space="preserve">Jefe de la </w:t>
      </w:r>
      <w:r w:rsidR="003C6CFE" w:rsidRPr="00F75A65">
        <w:rPr>
          <w:rFonts w:ascii="Arial" w:hAnsi="Arial" w:cs="Arial"/>
          <w:b/>
          <w:color w:val="000000" w:themeColor="text1"/>
          <w:u w:val="single"/>
        </w:rPr>
        <w:t>Oficina Jurídica</w:t>
      </w:r>
      <w:r w:rsidRPr="00F75A65">
        <w:rPr>
          <w:rFonts w:ascii="Arial" w:hAnsi="Arial" w:cs="Arial"/>
          <w:b/>
          <w:color w:val="000000" w:themeColor="text1"/>
          <w:u w:val="single"/>
        </w:rPr>
        <w:t xml:space="preserve"> y </w:t>
      </w:r>
      <w:r w:rsidR="003C6CFE" w:rsidRPr="00F75A65">
        <w:rPr>
          <w:rFonts w:ascii="Arial" w:hAnsi="Arial" w:cs="Arial"/>
          <w:b/>
          <w:color w:val="000000" w:themeColor="text1"/>
          <w:u w:val="single"/>
        </w:rPr>
        <w:t>de Contratación</w:t>
      </w:r>
      <w:r w:rsidRPr="00F75A65">
        <w:rPr>
          <w:rFonts w:ascii="Arial" w:hAnsi="Arial" w:cs="Arial"/>
          <w:b/>
          <w:color w:val="000000" w:themeColor="text1"/>
          <w:u w:val="single"/>
        </w:rPr>
        <w:t xml:space="preserve"> </w:t>
      </w:r>
    </w:p>
    <w:p w14:paraId="77B05FC7" w14:textId="77777777" w:rsidR="003E6C60" w:rsidRPr="00F75A65" w:rsidRDefault="006F5A4E" w:rsidP="00674BD4">
      <w:pPr>
        <w:pStyle w:val="Prrafodelista"/>
        <w:numPr>
          <w:ilvl w:val="0"/>
          <w:numId w:val="17"/>
        </w:numPr>
        <w:jc w:val="both"/>
        <w:rPr>
          <w:rFonts w:ascii="Arial" w:hAnsi="Arial" w:cs="Arial"/>
          <w:color w:val="000000" w:themeColor="text1"/>
        </w:rPr>
      </w:pPr>
      <w:r w:rsidRPr="00F75A65">
        <w:rPr>
          <w:rFonts w:ascii="Arial" w:hAnsi="Arial" w:cs="Arial"/>
          <w:color w:val="000000" w:themeColor="text1"/>
        </w:rPr>
        <w:t>Estructurar los procesos</w:t>
      </w:r>
      <w:r w:rsidR="0065410A" w:rsidRPr="00F75A65">
        <w:rPr>
          <w:rFonts w:ascii="Arial" w:hAnsi="Arial" w:cs="Arial"/>
          <w:color w:val="000000" w:themeColor="text1"/>
        </w:rPr>
        <w:t xml:space="preserve"> de </w:t>
      </w:r>
      <w:r w:rsidRPr="00F75A65">
        <w:rPr>
          <w:rFonts w:ascii="Arial" w:hAnsi="Arial" w:cs="Arial"/>
          <w:color w:val="000000" w:themeColor="text1"/>
        </w:rPr>
        <w:t>contracción</w:t>
      </w:r>
    </w:p>
    <w:p w14:paraId="44574A2E" w14:textId="5CD5DA0A" w:rsidR="0065410A" w:rsidRPr="00F75A65" w:rsidRDefault="00A65A7A" w:rsidP="00674BD4">
      <w:pPr>
        <w:pStyle w:val="Prrafodelista"/>
        <w:numPr>
          <w:ilvl w:val="0"/>
          <w:numId w:val="17"/>
        </w:numPr>
        <w:jc w:val="both"/>
        <w:rPr>
          <w:rFonts w:ascii="Arial" w:hAnsi="Arial" w:cs="Arial"/>
          <w:color w:val="000000" w:themeColor="text1"/>
        </w:rPr>
      </w:pPr>
      <w:r w:rsidRPr="00F75A65">
        <w:rPr>
          <w:rFonts w:ascii="Arial" w:hAnsi="Arial" w:cs="Arial"/>
          <w:color w:val="000000" w:themeColor="text1"/>
        </w:rPr>
        <w:t>A</w:t>
      </w:r>
      <w:r w:rsidR="006F5A4E" w:rsidRPr="00F75A65">
        <w:rPr>
          <w:rFonts w:ascii="Arial" w:hAnsi="Arial" w:cs="Arial"/>
          <w:color w:val="000000" w:themeColor="text1"/>
        </w:rPr>
        <w:t xml:space="preserve">probar </w:t>
      </w:r>
      <w:r w:rsidR="0088342D" w:rsidRPr="00F75A65">
        <w:rPr>
          <w:rFonts w:ascii="Arial" w:hAnsi="Arial" w:cs="Arial"/>
          <w:color w:val="000000" w:themeColor="text1"/>
        </w:rPr>
        <w:t>los Procesos Estructurados.</w:t>
      </w:r>
      <w:r w:rsidR="0065410A" w:rsidRPr="00F75A65">
        <w:rPr>
          <w:rFonts w:ascii="Arial" w:hAnsi="Arial" w:cs="Arial"/>
          <w:color w:val="000000" w:themeColor="text1"/>
        </w:rPr>
        <w:t xml:space="preserve"> </w:t>
      </w:r>
    </w:p>
    <w:p w14:paraId="63C5AE56" w14:textId="791DB083" w:rsidR="0065410A" w:rsidRPr="00F75A65" w:rsidRDefault="00674BD4" w:rsidP="00E02BCE">
      <w:pPr>
        <w:pStyle w:val="Prrafodelista"/>
        <w:numPr>
          <w:ilvl w:val="0"/>
          <w:numId w:val="17"/>
        </w:numPr>
        <w:jc w:val="both"/>
        <w:rPr>
          <w:rFonts w:ascii="Arial" w:hAnsi="Arial" w:cs="Arial"/>
          <w:b/>
          <w:color w:val="000000" w:themeColor="text1"/>
          <w:u w:val="single"/>
        </w:rPr>
      </w:pPr>
      <w:r w:rsidRPr="00F75A65">
        <w:rPr>
          <w:rFonts w:ascii="Arial" w:hAnsi="Arial" w:cs="Arial"/>
          <w:color w:val="000000" w:themeColor="text1"/>
        </w:rPr>
        <w:t xml:space="preserve">Liquidar los contratos en el SECOP II  </w:t>
      </w:r>
    </w:p>
    <w:p w14:paraId="31BDFB1A" w14:textId="015623EB" w:rsidR="0065410A" w:rsidRPr="00F75A65" w:rsidRDefault="0065410A" w:rsidP="00E02BCE">
      <w:pPr>
        <w:jc w:val="both"/>
        <w:rPr>
          <w:rFonts w:ascii="Arial" w:hAnsi="Arial" w:cs="Arial"/>
          <w:b/>
          <w:color w:val="000000" w:themeColor="text1"/>
          <w:u w:val="single"/>
        </w:rPr>
      </w:pPr>
      <w:r w:rsidRPr="00F75A65">
        <w:rPr>
          <w:rFonts w:ascii="Arial" w:hAnsi="Arial" w:cs="Arial"/>
          <w:b/>
          <w:color w:val="000000" w:themeColor="text1"/>
          <w:u w:val="single"/>
        </w:rPr>
        <w:t xml:space="preserve">Profesional </w:t>
      </w:r>
      <w:r w:rsidR="006F5A4E" w:rsidRPr="00F75A65">
        <w:rPr>
          <w:rFonts w:ascii="Arial" w:hAnsi="Arial" w:cs="Arial"/>
          <w:b/>
          <w:color w:val="000000" w:themeColor="text1"/>
          <w:u w:val="single"/>
        </w:rPr>
        <w:t>especializado</w:t>
      </w:r>
      <w:r w:rsidR="00F75A65">
        <w:rPr>
          <w:rFonts w:ascii="Arial" w:hAnsi="Arial" w:cs="Arial"/>
          <w:b/>
          <w:color w:val="000000" w:themeColor="text1"/>
          <w:u w:val="single"/>
        </w:rPr>
        <w:t xml:space="preserve"> de</w:t>
      </w:r>
      <w:r w:rsidRPr="00F75A65">
        <w:rPr>
          <w:rFonts w:ascii="Arial" w:hAnsi="Arial" w:cs="Arial"/>
          <w:b/>
          <w:color w:val="000000" w:themeColor="text1"/>
          <w:u w:val="single"/>
        </w:rPr>
        <w:t xml:space="preserve"> </w:t>
      </w:r>
      <w:r w:rsidR="0054209B" w:rsidRPr="00F75A65">
        <w:rPr>
          <w:rFonts w:ascii="Arial" w:hAnsi="Arial" w:cs="Arial"/>
          <w:b/>
          <w:color w:val="000000" w:themeColor="text1"/>
          <w:u w:val="single"/>
        </w:rPr>
        <w:t>Oficina Jurídica</w:t>
      </w:r>
      <w:r w:rsidR="006F5A4E" w:rsidRPr="00F75A65">
        <w:rPr>
          <w:rFonts w:ascii="Arial" w:hAnsi="Arial" w:cs="Arial"/>
          <w:b/>
          <w:color w:val="000000" w:themeColor="text1"/>
          <w:u w:val="single"/>
        </w:rPr>
        <w:t xml:space="preserve"> y </w:t>
      </w:r>
      <w:r w:rsidR="0054209B" w:rsidRPr="00F75A65">
        <w:rPr>
          <w:rFonts w:ascii="Arial" w:hAnsi="Arial" w:cs="Arial"/>
          <w:b/>
          <w:color w:val="000000" w:themeColor="text1"/>
          <w:u w:val="single"/>
        </w:rPr>
        <w:t>de Contratación</w:t>
      </w:r>
    </w:p>
    <w:p w14:paraId="6056D076" w14:textId="77777777" w:rsidR="006F5A4E" w:rsidRPr="00F75A65" w:rsidRDefault="006F5A4E" w:rsidP="00674BD4">
      <w:pPr>
        <w:pStyle w:val="Prrafodelista"/>
        <w:numPr>
          <w:ilvl w:val="0"/>
          <w:numId w:val="18"/>
        </w:numPr>
        <w:jc w:val="both"/>
        <w:rPr>
          <w:rFonts w:ascii="Arial" w:hAnsi="Arial" w:cs="Arial"/>
          <w:color w:val="000000" w:themeColor="text1"/>
        </w:rPr>
      </w:pPr>
      <w:r w:rsidRPr="00F75A65">
        <w:rPr>
          <w:rFonts w:ascii="Arial" w:hAnsi="Arial" w:cs="Arial"/>
          <w:color w:val="000000" w:themeColor="text1"/>
        </w:rPr>
        <w:t>Estructurar los procesos.</w:t>
      </w:r>
    </w:p>
    <w:p w14:paraId="07CCDAE1" w14:textId="675ABEA3" w:rsidR="00674BD4" w:rsidRPr="00F75A65" w:rsidRDefault="0088342D" w:rsidP="00741D56">
      <w:pPr>
        <w:pStyle w:val="Prrafodelista"/>
        <w:numPr>
          <w:ilvl w:val="0"/>
          <w:numId w:val="18"/>
        </w:numPr>
        <w:spacing w:after="0" w:line="240" w:lineRule="auto"/>
        <w:jc w:val="both"/>
        <w:rPr>
          <w:rFonts w:ascii="Arial" w:hAnsi="Arial" w:cs="Arial"/>
          <w:color w:val="000000" w:themeColor="text1"/>
        </w:rPr>
      </w:pPr>
      <w:r w:rsidRPr="00F75A65">
        <w:rPr>
          <w:rFonts w:ascii="Arial" w:hAnsi="Arial" w:cs="Arial"/>
          <w:color w:val="000000" w:themeColor="text1"/>
        </w:rPr>
        <w:t>Administrar la</w:t>
      </w:r>
      <w:r w:rsidR="003E6C60" w:rsidRPr="00F75A65">
        <w:rPr>
          <w:rFonts w:ascii="Arial" w:hAnsi="Arial" w:cs="Arial"/>
          <w:color w:val="000000" w:themeColor="text1"/>
        </w:rPr>
        <w:t xml:space="preserve"> </w:t>
      </w:r>
      <w:r w:rsidRPr="00F75A65">
        <w:rPr>
          <w:rFonts w:ascii="Arial" w:hAnsi="Arial" w:cs="Arial"/>
          <w:color w:val="000000" w:themeColor="text1"/>
        </w:rPr>
        <w:t>plataforma para</w:t>
      </w:r>
      <w:r w:rsidR="00674BD4" w:rsidRPr="00F75A65">
        <w:rPr>
          <w:rFonts w:ascii="Arial" w:hAnsi="Arial" w:cs="Arial"/>
          <w:color w:val="000000" w:themeColor="text1"/>
        </w:rPr>
        <w:t xml:space="preserve"> lo cual tiene la facultad de </w:t>
      </w:r>
      <w:r w:rsidR="003E6C60" w:rsidRPr="00F75A65">
        <w:rPr>
          <w:rFonts w:ascii="Arial" w:hAnsi="Arial" w:cs="Arial"/>
          <w:color w:val="000000" w:themeColor="text1"/>
        </w:rPr>
        <w:t>otorga</w:t>
      </w:r>
      <w:r w:rsidR="00674BD4" w:rsidRPr="00F75A65">
        <w:rPr>
          <w:rFonts w:ascii="Arial" w:hAnsi="Arial" w:cs="Arial"/>
          <w:color w:val="000000" w:themeColor="text1"/>
        </w:rPr>
        <w:t xml:space="preserve">r </w:t>
      </w:r>
      <w:r w:rsidR="003E6C60" w:rsidRPr="00F75A65">
        <w:rPr>
          <w:rFonts w:ascii="Arial" w:hAnsi="Arial" w:cs="Arial"/>
          <w:color w:val="000000" w:themeColor="text1"/>
        </w:rPr>
        <w:t>permiso</w:t>
      </w:r>
      <w:r w:rsidRPr="00F75A65">
        <w:rPr>
          <w:rFonts w:ascii="Arial" w:hAnsi="Arial" w:cs="Arial"/>
          <w:color w:val="000000" w:themeColor="text1"/>
        </w:rPr>
        <w:t>s</w:t>
      </w:r>
      <w:r w:rsidR="003E6C60" w:rsidRPr="00F75A65">
        <w:rPr>
          <w:rFonts w:ascii="Arial" w:hAnsi="Arial" w:cs="Arial"/>
          <w:color w:val="000000" w:themeColor="text1"/>
        </w:rPr>
        <w:t xml:space="preserve"> para </w:t>
      </w:r>
      <w:r w:rsidRPr="00F75A65">
        <w:rPr>
          <w:rFonts w:ascii="Arial" w:hAnsi="Arial" w:cs="Arial"/>
          <w:color w:val="000000" w:themeColor="text1"/>
        </w:rPr>
        <w:t>ingresar, crear los equipos</w:t>
      </w:r>
      <w:r w:rsidR="003E6C60" w:rsidRPr="00F75A65">
        <w:rPr>
          <w:rFonts w:ascii="Arial" w:hAnsi="Arial" w:cs="Arial"/>
          <w:color w:val="000000" w:themeColor="text1"/>
        </w:rPr>
        <w:t xml:space="preserve"> </w:t>
      </w:r>
      <w:r w:rsidR="00674BD4" w:rsidRPr="00F75A65">
        <w:rPr>
          <w:rFonts w:ascii="Arial" w:hAnsi="Arial" w:cs="Arial"/>
          <w:color w:val="000000" w:themeColor="text1"/>
        </w:rPr>
        <w:t>de trabajo,</w:t>
      </w:r>
      <w:r w:rsidR="00674BD4" w:rsidRPr="00F75A65">
        <w:rPr>
          <w:rFonts w:ascii="Arial" w:hAnsi="Arial" w:cs="Arial"/>
          <w:b/>
          <w:color w:val="000000" w:themeColor="text1"/>
        </w:rPr>
        <w:t xml:space="preserve"> </w:t>
      </w:r>
      <w:r w:rsidR="00674BD4" w:rsidRPr="00F75A65">
        <w:rPr>
          <w:rFonts w:ascii="Arial" w:hAnsi="Arial" w:cs="Arial"/>
          <w:color w:val="000000" w:themeColor="text1"/>
        </w:rPr>
        <w:t>Unidad</w:t>
      </w:r>
      <w:r w:rsidRPr="00F75A65">
        <w:rPr>
          <w:rFonts w:ascii="Arial" w:hAnsi="Arial" w:cs="Arial"/>
          <w:color w:val="000000" w:themeColor="text1"/>
        </w:rPr>
        <w:t>es</w:t>
      </w:r>
      <w:r w:rsidR="00674BD4" w:rsidRPr="00F75A65">
        <w:rPr>
          <w:rFonts w:ascii="Arial" w:hAnsi="Arial" w:cs="Arial"/>
          <w:color w:val="000000" w:themeColor="text1"/>
        </w:rPr>
        <w:t xml:space="preserve"> de Contratación, Grupos de Usuarios, Equipo</w:t>
      </w:r>
      <w:r w:rsidRPr="00F75A65">
        <w:rPr>
          <w:rFonts w:ascii="Arial" w:hAnsi="Arial" w:cs="Arial"/>
          <w:color w:val="000000" w:themeColor="text1"/>
        </w:rPr>
        <w:t>s</w:t>
      </w:r>
      <w:r w:rsidR="00674BD4" w:rsidRPr="00F75A65">
        <w:rPr>
          <w:rFonts w:ascii="Arial" w:hAnsi="Arial" w:cs="Arial"/>
          <w:color w:val="000000" w:themeColor="text1"/>
        </w:rPr>
        <w:t xml:space="preserve"> del Proceso.</w:t>
      </w:r>
    </w:p>
    <w:p w14:paraId="516CD539" w14:textId="2DD45354" w:rsidR="00674BD4" w:rsidRPr="00F75A65" w:rsidRDefault="00674BD4" w:rsidP="00674BD4">
      <w:pPr>
        <w:pStyle w:val="Prrafodelista"/>
        <w:numPr>
          <w:ilvl w:val="0"/>
          <w:numId w:val="18"/>
        </w:numPr>
        <w:jc w:val="both"/>
        <w:rPr>
          <w:rFonts w:ascii="Arial" w:hAnsi="Arial" w:cs="Arial"/>
          <w:b/>
          <w:color w:val="000000" w:themeColor="text1"/>
          <w:u w:val="single"/>
        </w:rPr>
      </w:pPr>
      <w:r w:rsidRPr="00F75A65">
        <w:rPr>
          <w:rFonts w:ascii="Arial" w:hAnsi="Arial" w:cs="Arial"/>
          <w:color w:val="000000" w:themeColor="text1"/>
        </w:rPr>
        <w:t xml:space="preserve">Liquidar los contratos en el SECOP II  </w:t>
      </w:r>
    </w:p>
    <w:p w14:paraId="6BFFE8B4" w14:textId="2037C8D8" w:rsidR="00414B01" w:rsidRPr="00F75A65" w:rsidRDefault="00414B01" w:rsidP="00414B01">
      <w:pPr>
        <w:jc w:val="both"/>
        <w:rPr>
          <w:rFonts w:ascii="Arial" w:hAnsi="Arial" w:cs="Arial"/>
          <w:b/>
          <w:color w:val="000000" w:themeColor="text1"/>
          <w:u w:val="single"/>
          <w:lang w:val="es-ES"/>
        </w:rPr>
      </w:pPr>
      <w:r w:rsidRPr="00F75A65">
        <w:rPr>
          <w:rFonts w:ascii="Arial" w:hAnsi="Arial" w:cs="Arial"/>
          <w:b/>
          <w:color w:val="000000" w:themeColor="text1"/>
          <w:u w:val="single"/>
          <w:lang w:val="es-ES"/>
        </w:rPr>
        <w:t>Cliente externo</w:t>
      </w:r>
      <w:r w:rsidR="003E6C60" w:rsidRPr="00F75A65">
        <w:rPr>
          <w:rFonts w:ascii="Arial" w:hAnsi="Arial" w:cs="Arial"/>
          <w:b/>
          <w:color w:val="000000" w:themeColor="text1"/>
          <w:u w:val="single"/>
          <w:lang w:val="es-ES"/>
        </w:rPr>
        <w:t xml:space="preserve"> </w:t>
      </w:r>
      <w:r w:rsidR="0088342D" w:rsidRPr="00F75A65">
        <w:rPr>
          <w:rFonts w:ascii="Arial" w:hAnsi="Arial" w:cs="Arial"/>
          <w:b/>
          <w:color w:val="000000" w:themeColor="text1"/>
          <w:u w:val="single"/>
          <w:lang w:val="es-ES"/>
        </w:rPr>
        <w:t>(</w:t>
      </w:r>
      <w:r w:rsidR="00E02BCE" w:rsidRPr="00F75A65">
        <w:rPr>
          <w:rFonts w:ascii="Arial" w:hAnsi="Arial" w:cs="Arial"/>
          <w:b/>
          <w:color w:val="000000" w:themeColor="text1"/>
          <w:u w:val="single"/>
          <w:lang w:val="es-ES"/>
        </w:rPr>
        <w:t>contratistas)</w:t>
      </w:r>
    </w:p>
    <w:p w14:paraId="538F3A66" w14:textId="77777777" w:rsidR="00BF28BF" w:rsidRPr="00F75A65" w:rsidRDefault="00BF28BF" w:rsidP="00414B01">
      <w:pPr>
        <w:pStyle w:val="Prrafodelista"/>
        <w:numPr>
          <w:ilvl w:val="0"/>
          <w:numId w:val="8"/>
        </w:numPr>
        <w:jc w:val="both"/>
        <w:rPr>
          <w:rFonts w:ascii="Arial" w:hAnsi="Arial" w:cs="Arial"/>
          <w:b/>
          <w:color w:val="000000" w:themeColor="text1"/>
          <w:lang w:val="es-ES"/>
        </w:rPr>
      </w:pPr>
      <w:r w:rsidRPr="00F75A65">
        <w:rPr>
          <w:rFonts w:ascii="Arial" w:hAnsi="Arial" w:cs="Arial"/>
          <w:color w:val="000000" w:themeColor="text1"/>
          <w:lang w:val="es-ES"/>
        </w:rPr>
        <w:t>Aceptar el contrato en el SECOP II</w:t>
      </w:r>
    </w:p>
    <w:p w14:paraId="38C04262" w14:textId="04E09B49" w:rsidR="003E6C60" w:rsidRPr="00F75A65" w:rsidRDefault="003E6C60" w:rsidP="00414B01">
      <w:pPr>
        <w:pStyle w:val="Prrafodelista"/>
        <w:numPr>
          <w:ilvl w:val="0"/>
          <w:numId w:val="8"/>
        </w:numPr>
        <w:jc w:val="both"/>
        <w:rPr>
          <w:rFonts w:ascii="Arial" w:hAnsi="Arial" w:cs="Arial"/>
          <w:b/>
          <w:color w:val="000000" w:themeColor="text1"/>
          <w:lang w:val="es-ES"/>
        </w:rPr>
      </w:pPr>
      <w:r w:rsidRPr="00F75A65">
        <w:rPr>
          <w:rFonts w:ascii="Arial" w:hAnsi="Arial" w:cs="Arial"/>
          <w:color w:val="000000" w:themeColor="text1"/>
          <w:lang w:val="es-ES"/>
        </w:rPr>
        <w:t xml:space="preserve">Crear </w:t>
      </w:r>
      <w:r w:rsidR="00674BD4" w:rsidRPr="00F75A65">
        <w:rPr>
          <w:rFonts w:ascii="Arial" w:hAnsi="Arial" w:cs="Arial"/>
          <w:color w:val="000000" w:themeColor="text1"/>
          <w:lang w:val="es-ES"/>
        </w:rPr>
        <w:t>las cuentas</w:t>
      </w:r>
      <w:r w:rsidRPr="00F75A65">
        <w:rPr>
          <w:rFonts w:ascii="Arial" w:hAnsi="Arial" w:cs="Arial"/>
          <w:color w:val="000000" w:themeColor="text1"/>
          <w:lang w:val="es-ES"/>
        </w:rPr>
        <w:t xml:space="preserve"> </w:t>
      </w:r>
    </w:p>
    <w:p w14:paraId="42BF6F96" w14:textId="025A82EA" w:rsidR="003E6C60" w:rsidRPr="00F75A65" w:rsidRDefault="003E6C60" w:rsidP="00414B01">
      <w:pPr>
        <w:pStyle w:val="Prrafodelista"/>
        <w:numPr>
          <w:ilvl w:val="0"/>
          <w:numId w:val="8"/>
        </w:numPr>
        <w:jc w:val="both"/>
        <w:rPr>
          <w:rFonts w:ascii="Arial" w:hAnsi="Arial" w:cs="Arial"/>
          <w:b/>
          <w:color w:val="000000" w:themeColor="text1"/>
          <w:lang w:val="es-ES"/>
        </w:rPr>
      </w:pPr>
      <w:r w:rsidRPr="00F75A65">
        <w:rPr>
          <w:rFonts w:ascii="Arial" w:hAnsi="Arial" w:cs="Arial"/>
          <w:color w:val="000000" w:themeColor="text1"/>
          <w:lang w:val="es-ES"/>
        </w:rPr>
        <w:t xml:space="preserve">Cargas los </w:t>
      </w:r>
      <w:r w:rsidR="00E02BCE" w:rsidRPr="00F75A65">
        <w:rPr>
          <w:rFonts w:ascii="Arial" w:hAnsi="Arial" w:cs="Arial"/>
          <w:color w:val="000000" w:themeColor="text1"/>
          <w:lang w:val="es-ES"/>
        </w:rPr>
        <w:t>informes</w:t>
      </w:r>
    </w:p>
    <w:p w14:paraId="452899FE" w14:textId="789357FA" w:rsidR="000417B1" w:rsidRPr="00F75A65" w:rsidRDefault="000417B1" w:rsidP="000417B1">
      <w:pPr>
        <w:jc w:val="both"/>
        <w:rPr>
          <w:rFonts w:ascii="Arial" w:hAnsi="Arial" w:cs="Arial"/>
          <w:b/>
          <w:color w:val="000000" w:themeColor="text1"/>
          <w:u w:val="single"/>
          <w:lang w:val="es-ES"/>
        </w:rPr>
      </w:pPr>
      <w:r w:rsidRPr="00F75A65">
        <w:rPr>
          <w:rFonts w:ascii="Arial" w:hAnsi="Arial" w:cs="Arial"/>
          <w:b/>
          <w:color w:val="000000" w:themeColor="text1"/>
          <w:u w:val="single"/>
          <w:lang w:val="es-ES"/>
        </w:rPr>
        <w:t xml:space="preserve">Profesionales Universitarios (Cartera, </w:t>
      </w:r>
      <w:r w:rsidR="0088342D" w:rsidRPr="00F75A65">
        <w:rPr>
          <w:rFonts w:ascii="Arial" w:hAnsi="Arial" w:cs="Arial"/>
          <w:b/>
          <w:color w:val="000000" w:themeColor="text1"/>
          <w:u w:val="single"/>
          <w:lang w:val="es-ES"/>
        </w:rPr>
        <w:t>Contabilidad, Presupuesto</w:t>
      </w:r>
      <w:r w:rsidR="0065410A" w:rsidRPr="00F75A65">
        <w:rPr>
          <w:rFonts w:ascii="Arial" w:hAnsi="Arial" w:cs="Arial"/>
          <w:b/>
          <w:color w:val="000000" w:themeColor="text1"/>
          <w:u w:val="single"/>
          <w:lang w:val="es-ES"/>
        </w:rPr>
        <w:t xml:space="preserve"> </w:t>
      </w:r>
      <w:r w:rsidR="005C4172" w:rsidRPr="00F75A65">
        <w:rPr>
          <w:rFonts w:ascii="Arial" w:hAnsi="Arial" w:cs="Arial"/>
          <w:b/>
          <w:color w:val="000000" w:themeColor="text1"/>
          <w:u w:val="single"/>
          <w:lang w:val="es-ES"/>
        </w:rPr>
        <w:t>y</w:t>
      </w:r>
      <w:r w:rsidR="0065410A" w:rsidRPr="00F75A65">
        <w:rPr>
          <w:rFonts w:ascii="Arial" w:hAnsi="Arial" w:cs="Arial"/>
          <w:b/>
          <w:color w:val="000000" w:themeColor="text1"/>
          <w:u w:val="single"/>
          <w:lang w:val="es-ES"/>
        </w:rPr>
        <w:t xml:space="preserve"> </w:t>
      </w:r>
      <w:r w:rsidR="0088342D" w:rsidRPr="00F75A65">
        <w:rPr>
          <w:rFonts w:ascii="Arial" w:hAnsi="Arial" w:cs="Arial"/>
          <w:b/>
          <w:color w:val="000000" w:themeColor="text1"/>
          <w:u w:val="single"/>
          <w:lang w:val="es-ES"/>
        </w:rPr>
        <w:t>Tesorería)</w:t>
      </w:r>
    </w:p>
    <w:p w14:paraId="41A89092" w14:textId="678F3378" w:rsidR="00414B01" w:rsidRPr="00F75A65" w:rsidRDefault="000417B1" w:rsidP="000417B1">
      <w:pPr>
        <w:pStyle w:val="Prrafodelista"/>
        <w:numPr>
          <w:ilvl w:val="0"/>
          <w:numId w:val="16"/>
        </w:numPr>
        <w:jc w:val="both"/>
        <w:rPr>
          <w:rFonts w:ascii="Arial" w:hAnsi="Arial" w:cs="Arial"/>
          <w:b/>
          <w:color w:val="000000" w:themeColor="text1"/>
          <w:lang w:val="es-ES"/>
        </w:rPr>
      </w:pPr>
      <w:r w:rsidRPr="00F75A65">
        <w:rPr>
          <w:rFonts w:ascii="Arial" w:hAnsi="Arial" w:cs="Arial"/>
          <w:color w:val="000000" w:themeColor="text1"/>
          <w:lang w:val="es-ES"/>
        </w:rPr>
        <w:lastRenderedPageBreak/>
        <w:t>Realizar la revisión de las cuentas y validar que cumpla con los requi</w:t>
      </w:r>
      <w:r w:rsidR="0065410A" w:rsidRPr="00F75A65">
        <w:rPr>
          <w:rFonts w:ascii="Arial" w:hAnsi="Arial" w:cs="Arial"/>
          <w:color w:val="000000" w:themeColor="text1"/>
          <w:lang w:val="es-ES"/>
        </w:rPr>
        <w:t xml:space="preserve">sitos establecidos </w:t>
      </w:r>
      <w:r w:rsidR="0088342D" w:rsidRPr="00F75A65">
        <w:rPr>
          <w:rFonts w:ascii="Arial" w:hAnsi="Arial" w:cs="Arial"/>
          <w:color w:val="000000" w:themeColor="text1"/>
          <w:lang w:val="es-ES"/>
        </w:rPr>
        <w:t>internamente, RECHAZAR</w:t>
      </w:r>
      <w:r w:rsidR="00E02BCE" w:rsidRPr="00F75A65">
        <w:rPr>
          <w:rFonts w:ascii="Arial" w:hAnsi="Arial" w:cs="Arial"/>
          <w:color w:val="000000" w:themeColor="text1"/>
          <w:lang w:val="es-ES"/>
        </w:rPr>
        <w:t xml:space="preserve"> en la plataforma de SECOP</w:t>
      </w:r>
      <w:r w:rsidR="0065410A" w:rsidRPr="00F75A65">
        <w:rPr>
          <w:rFonts w:ascii="Arial" w:hAnsi="Arial" w:cs="Arial"/>
          <w:color w:val="000000" w:themeColor="text1"/>
          <w:lang w:val="es-ES"/>
        </w:rPr>
        <w:t xml:space="preserve"> II en caso de </w:t>
      </w:r>
      <w:r w:rsidR="0088342D" w:rsidRPr="00F75A65">
        <w:rPr>
          <w:rFonts w:ascii="Arial" w:hAnsi="Arial" w:cs="Arial"/>
          <w:color w:val="000000" w:themeColor="text1"/>
          <w:lang w:val="es-ES"/>
        </w:rPr>
        <w:t>cumplir con</w:t>
      </w:r>
      <w:r w:rsidR="0065410A" w:rsidRPr="00F75A65">
        <w:rPr>
          <w:rFonts w:ascii="Arial" w:hAnsi="Arial" w:cs="Arial"/>
          <w:color w:val="000000" w:themeColor="text1"/>
          <w:lang w:val="es-ES"/>
        </w:rPr>
        <w:t xml:space="preserve"> los requisitos. </w:t>
      </w:r>
    </w:p>
    <w:p w14:paraId="3FC5D7DB" w14:textId="77777777" w:rsidR="0088342D" w:rsidRPr="00F75A65" w:rsidRDefault="0088342D" w:rsidP="0065410A">
      <w:pPr>
        <w:pStyle w:val="Prrafodelista"/>
        <w:jc w:val="both"/>
        <w:rPr>
          <w:rFonts w:ascii="Arial" w:hAnsi="Arial" w:cs="Arial"/>
          <w:b/>
          <w:color w:val="000000" w:themeColor="text1"/>
          <w:u w:val="single"/>
          <w:lang w:val="es-ES"/>
        </w:rPr>
      </w:pPr>
    </w:p>
    <w:p w14:paraId="0EB2242C" w14:textId="49D30724" w:rsidR="0065410A" w:rsidRPr="00F75A65" w:rsidRDefault="0065410A" w:rsidP="00A65A7A">
      <w:pPr>
        <w:jc w:val="both"/>
        <w:rPr>
          <w:rFonts w:ascii="Arial" w:hAnsi="Arial" w:cs="Arial"/>
          <w:b/>
          <w:color w:val="000000" w:themeColor="text1"/>
          <w:u w:val="single"/>
          <w:lang w:val="es-ES"/>
        </w:rPr>
      </w:pPr>
      <w:r w:rsidRPr="00F75A65">
        <w:rPr>
          <w:rFonts w:ascii="Arial" w:hAnsi="Arial" w:cs="Arial"/>
          <w:b/>
          <w:color w:val="000000" w:themeColor="text1"/>
          <w:u w:val="single"/>
          <w:lang w:val="es-ES"/>
        </w:rPr>
        <w:t>Profesional Especializado (Tesorería)</w:t>
      </w:r>
    </w:p>
    <w:p w14:paraId="6808A7D5" w14:textId="3A8BDAE3" w:rsidR="00E413DE" w:rsidRPr="00F75A65" w:rsidRDefault="00A65A7A" w:rsidP="00F75A65">
      <w:pPr>
        <w:pStyle w:val="Prrafodelista"/>
        <w:numPr>
          <w:ilvl w:val="0"/>
          <w:numId w:val="19"/>
        </w:numPr>
        <w:jc w:val="both"/>
        <w:rPr>
          <w:rFonts w:ascii="Arial" w:hAnsi="Arial" w:cs="Arial"/>
          <w:b/>
          <w:color w:val="000000" w:themeColor="text1"/>
          <w:lang w:val="es-ES"/>
        </w:rPr>
      </w:pPr>
      <w:r w:rsidRPr="00F75A65">
        <w:rPr>
          <w:rFonts w:ascii="Arial" w:hAnsi="Arial" w:cs="Arial"/>
          <w:color w:val="000000" w:themeColor="text1"/>
          <w:lang w:val="es-ES"/>
        </w:rPr>
        <w:t>Aprobar en</w:t>
      </w:r>
      <w:r w:rsidR="005C4172" w:rsidRPr="00F75A65">
        <w:rPr>
          <w:rFonts w:ascii="Arial" w:hAnsi="Arial" w:cs="Arial"/>
          <w:color w:val="000000" w:themeColor="text1"/>
          <w:lang w:val="es-ES"/>
        </w:rPr>
        <w:t xml:space="preserve"> el </w:t>
      </w:r>
      <w:r w:rsidR="00E02BCE" w:rsidRPr="00F75A65">
        <w:rPr>
          <w:rFonts w:ascii="Arial" w:hAnsi="Arial" w:cs="Arial"/>
          <w:color w:val="000000" w:themeColor="text1"/>
          <w:lang w:val="es-ES"/>
        </w:rPr>
        <w:t>SECOP</w:t>
      </w:r>
      <w:r w:rsidR="005C4172" w:rsidRPr="00F75A65">
        <w:rPr>
          <w:rFonts w:ascii="Arial" w:hAnsi="Arial" w:cs="Arial"/>
          <w:color w:val="000000" w:themeColor="text1"/>
          <w:lang w:val="es-ES"/>
        </w:rPr>
        <w:t xml:space="preserve"> </w:t>
      </w:r>
      <w:r w:rsidRPr="00F75A65">
        <w:rPr>
          <w:rFonts w:ascii="Arial" w:hAnsi="Arial" w:cs="Arial"/>
          <w:color w:val="000000" w:themeColor="text1"/>
          <w:lang w:val="es-ES"/>
        </w:rPr>
        <w:t>II las</w:t>
      </w:r>
      <w:r w:rsidR="009646E3" w:rsidRPr="00F75A65">
        <w:rPr>
          <w:rFonts w:ascii="Arial" w:hAnsi="Arial" w:cs="Arial"/>
          <w:color w:val="000000" w:themeColor="text1"/>
          <w:lang w:val="es-ES"/>
        </w:rPr>
        <w:t xml:space="preserve"> cuentas para posteriormente realizar los pagos </w:t>
      </w:r>
      <w:r w:rsidR="005C4172" w:rsidRPr="00F75A65">
        <w:rPr>
          <w:rFonts w:ascii="Arial" w:hAnsi="Arial" w:cs="Arial"/>
          <w:color w:val="000000" w:themeColor="text1"/>
          <w:lang w:val="es-ES"/>
        </w:rPr>
        <w:t xml:space="preserve">y hacer el </w:t>
      </w:r>
      <w:r w:rsidRPr="00F75A65">
        <w:rPr>
          <w:rFonts w:ascii="Arial" w:hAnsi="Arial" w:cs="Arial"/>
          <w:color w:val="000000" w:themeColor="text1"/>
          <w:lang w:val="es-ES"/>
        </w:rPr>
        <w:t>registro en</w:t>
      </w:r>
      <w:r w:rsidR="005C4172" w:rsidRPr="00F75A65">
        <w:rPr>
          <w:rFonts w:ascii="Arial" w:hAnsi="Arial" w:cs="Arial"/>
          <w:color w:val="000000" w:themeColor="text1"/>
          <w:lang w:val="es-ES"/>
        </w:rPr>
        <w:t xml:space="preserve"> la plataforma de </w:t>
      </w:r>
      <w:r w:rsidRPr="00F75A65">
        <w:rPr>
          <w:rFonts w:ascii="Arial" w:hAnsi="Arial" w:cs="Arial"/>
          <w:color w:val="000000" w:themeColor="text1"/>
          <w:lang w:val="es-ES"/>
        </w:rPr>
        <w:t>pagado.</w:t>
      </w:r>
    </w:p>
    <w:p w14:paraId="22590451" w14:textId="77777777" w:rsidR="00F75A65" w:rsidRPr="00F75A65" w:rsidRDefault="00F75A65" w:rsidP="00F75A65">
      <w:pPr>
        <w:pStyle w:val="Prrafodelista"/>
        <w:ind w:left="1440"/>
        <w:jc w:val="both"/>
        <w:rPr>
          <w:rFonts w:ascii="Arial" w:hAnsi="Arial" w:cs="Arial"/>
          <w:b/>
          <w:color w:val="000000" w:themeColor="text1"/>
          <w:lang w:val="es-ES"/>
        </w:rPr>
      </w:pPr>
    </w:p>
    <w:p w14:paraId="2F2D63D1" w14:textId="7F47AB9A" w:rsidR="00F75A65" w:rsidRPr="00F75A65" w:rsidRDefault="00BF65F1" w:rsidP="004D5C74">
      <w:pPr>
        <w:pStyle w:val="Prrafodelista"/>
        <w:numPr>
          <w:ilvl w:val="0"/>
          <w:numId w:val="1"/>
        </w:numPr>
        <w:shd w:val="clear" w:color="auto" w:fill="C5D9F1"/>
        <w:ind w:left="0" w:firstLine="0"/>
        <w:jc w:val="center"/>
        <w:outlineLvl w:val="0"/>
        <w:rPr>
          <w:rFonts w:ascii="Arial" w:hAnsi="Arial" w:cs="Arial"/>
          <w:b/>
          <w:lang w:val="es-ES"/>
        </w:rPr>
      </w:pPr>
      <w:bookmarkStart w:id="4" w:name="_Toc147764431"/>
      <w:r w:rsidRPr="00F75A65">
        <w:rPr>
          <w:rFonts w:ascii="Arial" w:hAnsi="Arial" w:cs="Arial"/>
          <w:b/>
          <w:lang w:val="es-ES"/>
        </w:rPr>
        <w:t>SOPORTE NORMATIVO</w:t>
      </w:r>
      <w:bookmarkEnd w:id="4"/>
    </w:p>
    <w:p w14:paraId="4E029F9B" w14:textId="77777777" w:rsidR="00BF65F1" w:rsidRPr="00F75A65" w:rsidRDefault="00BF65F1" w:rsidP="00BF65F1">
      <w:pPr>
        <w:pStyle w:val="NormalWeb"/>
        <w:numPr>
          <w:ilvl w:val="0"/>
          <w:numId w:val="2"/>
        </w:numPr>
        <w:shd w:val="clear" w:color="auto" w:fill="FFFFFF"/>
        <w:spacing w:before="0" w:beforeAutospacing="0" w:after="0" w:afterAutospacing="0"/>
        <w:jc w:val="both"/>
        <w:rPr>
          <w:rFonts w:ascii="Arial" w:hAnsi="Arial" w:cs="Arial"/>
          <w:sz w:val="22"/>
          <w:szCs w:val="22"/>
          <w:lang w:val="es-ES" w:eastAsia="es-ES"/>
        </w:rPr>
      </w:pPr>
      <w:r w:rsidRPr="00F75A65">
        <w:rPr>
          <w:rFonts w:ascii="Arial" w:hAnsi="Arial" w:cs="Arial"/>
          <w:sz w:val="22"/>
          <w:szCs w:val="22"/>
          <w:lang w:val="es-ES" w:eastAsia="es-ES"/>
        </w:rPr>
        <w:t xml:space="preserve">El artículo 3 de la ley 1150 de 2007 </w:t>
      </w:r>
    </w:p>
    <w:p w14:paraId="55B1DA5E" w14:textId="77777777" w:rsidR="00BF65F1" w:rsidRPr="00F75A65" w:rsidRDefault="00BF65F1" w:rsidP="00BF65F1">
      <w:pPr>
        <w:pStyle w:val="NormalWeb"/>
        <w:numPr>
          <w:ilvl w:val="0"/>
          <w:numId w:val="2"/>
        </w:numPr>
        <w:shd w:val="clear" w:color="auto" w:fill="FFFFFF"/>
        <w:spacing w:before="0" w:beforeAutospacing="0" w:after="0" w:afterAutospacing="0"/>
        <w:jc w:val="both"/>
        <w:rPr>
          <w:rFonts w:ascii="Arial" w:hAnsi="Arial" w:cs="Arial"/>
          <w:sz w:val="22"/>
          <w:szCs w:val="22"/>
          <w:lang w:val="es-ES" w:eastAsia="es-ES"/>
        </w:rPr>
      </w:pPr>
      <w:r w:rsidRPr="00F75A65">
        <w:rPr>
          <w:rFonts w:ascii="Arial" w:hAnsi="Arial" w:cs="Arial"/>
          <w:sz w:val="22"/>
          <w:szCs w:val="22"/>
          <w:lang w:val="es-ES" w:eastAsia="es-ES"/>
        </w:rPr>
        <w:t xml:space="preserve">La Ley 1712 de 2014 </w:t>
      </w:r>
    </w:p>
    <w:p w14:paraId="231338EB" w14:textId="77777777" w:rsidR="00BF65F1" w:rsidRPr="00F75A65" w:rsidRDefault="00BF65F1" w:rsidP="00BF65F1">
      <w:pPr>
        <w:pStyle w:val="NormalWeb"/>
        <w:numPr>
          <w:ilvl w:val="0"/>
          <w:numId w:val="2"/>
        </w:numPr>
        <w:shd w:val="clear" w:color="auto" w:fill="FFFFFF"/>
        <w:spacing w:before="0" w:beforeAutospacing="0" w:after="0" w:afterAutospacing="0"/>
        <w:jc w:val="both"/>
        <w:rPr>
          <w:rFonts w:ascii="Arial" w:hAnsi="Arial" w:cs="Arial"/>
          <w:sz w:val="22"/>
          <w:szCs w:val="22"/>
          <w:lang w:val="es-ES" w:eastAsia="es-ES"/>
        </w:rPr>
      </w:pPr>
      <w:r w:rsidRPr="00F75A65">
        <w:rPr>
          <w:rFonts w:ascii="Arial" w:hAnsi="Arial" w:cs="Arial"/>
          <w:sz w:val="22"/>
          <w:szCs w:val="22"/>
          <w:lang w:val="es-ES" w:eastAsia="es-ES"/>
        </w:rPr>
        <w:t xml:space="preserve">Decreto 4170 de 2011 </w:t>
      </w:r>
    </w:p>
    <w:p w14:paraId="337B5102" w14:textId="77777777" w:rsidR="00BF65F1" w:rsidRPr="00F75A65" w:rsidRDefault="00BF65F1" w:rsidP="00BF65F1">
      <w:pPr>
        <w:pStyle w:val="NormalWeb"/>
        <w:numPr>
          <w:ilvl w:val="0"/>
          <w:numId w:val="2"/>
        </w:numPr>
        <w:shd w:val="clear" w:color="auto" w:fill="FFFFFF"/>
        <w:spacing w:before="0" w:beforeAutospacing="0" w:after="0" w:afterAutospacing="0"/>
        <w:jc w:val="both"/>
        <w:rPr>
          <w:rFonts w:ascii="Arial" w:hAnsi="Arial" w:cs="Arial"/>
          <w:sz w:val="22"/>
          <w:szCs w:val="22"/>
          <w:lang w:val="es-ES" w:eastAsia="es-ES"/>
        </w:rPr>
      </w:pPr>
      <w:r w:rsidRPr="00F75A65">
        <w:rPr>
          <w:rFonts w:ascii="Arial" w:hAnsi="Arial" w:cs="Arial"/>
          <w:sz w:val="22"/>
          <w:szCs w:val="22"/>
          <w:lang w:val="es-ES" w:eastAsia="es-ES"/>
        </w:rPr>
        <w:t>Decreto 1082 de 2015</w:t>
      </w:r>
    </w:p>
    <w:p w14:paraId="1CDF9810" w14:textId="77777777" w:rsidR="00BF65F1" w:rsidRPr="00F75A65" w:rsidRDefault="00BF65F1" w:rsidP="00BF65F1">
      <w:pPr>
        <w:pStyle w:val="NormalWeb"/>
        <w:numPr>
          <w:ilvl w:val="0"/>
          <w:numId w:val="2"/>
        </w:numPr>
        <w:shd w:val="clear" w:color="auto" w:fill="FFFFFF"/>
        <w:spacing w:before="0" w:beforeAutospacing="0" w:after="0" w:afterAutospacing="0"/>
        <w:jc w:val="both"/>
        <w:rPr>
          <w:rFonts w:ascii="Arial" w:hAnsi="Arial" w:cs="Arial"/>
          <w:sz w:val="22"/>
          <w:szCs w:val="22"/>
          <w:lang w:val="es-ES" w:eastAsia="es-ES"/>
        </w:rPr>
      </w:pPr>
      <w:r w:rsidRPr="00F75A65">
        <w:rPr>
          <w:rFonts w:ascii="Arial" w:hAnsi="Arial" w:cs="Arial"/>
          <w:sz w:val="22"/>
          <w:szCs w:val="22"/>
          <w:lang w:val="es-ES" w:eastAsia="es-ES"/>
        </w:rPr>
        <w:t>Decreto 1083 de 2015</w:t>
      </w:r>
    </w:p>
    <w:p w14:paraId="35BFAAAD" w14:textId="5520B8A6" w:rsidR="00BF65F1" w:rsidRPr="003C6CFE" w:rsidRDefault="00BF65F1" w:rsidP="00AA2639">
      <w:pPr>
        <w:pStyle w:val="NormalWeb"/>
        <w:numPr>
          <w:ilvl w:val="0"/>
          <w:numId w:val="2"/>
        </w:numPr>
        <w:shd w:val="clear" w:color="auto" w:fill="FFFFFF"/>
        <w:spacing w:before="0" w:beforeAutospacing="0" w:after="0" w:afterAutospacing="0"/>
        <w:jc w:val="both"/>
        <w:rPr>
          <w:rFonts w:ascii="Arial" w:hAnsi="Arial" w:cs="Arial"/>
          <w:b/>
          <w:sz w:val="22"/>
          <w:szCs w:val="22"/>
          <w:lang w:val="es-ES" w:eastAsia="es-ES"/>
        </w:rPr>
      </w:pPr>
      <w:r w:rsidRPr="00F75A65">
        <w:rPr>
          <w:rFonts w:ascii="Arial" w:hAnsi="Arial" w:cs="Arial"/>
          <w:sz w:val="22"/>
          <w:szCs w:val="22"/>
          <w:lang w:val="es-ES" w:eastAsia="es-ES"/>
        </w:rPr>
        <w:t>Ley 527 de 1999</w:t>
      </w:r>
    </w:p>
    <w:p w14:paraId="6358AD58" w14:textId="3438A90B" w:rsidR="003C6CFE" w:rsidRPr="003C6CFE" w:rsidRDefault="003C6CFE" w:rsidP="00AA2639">
      <w:pPr>
        <w:pStyle w:val="NormalWeb"/>
        <w:numPr>
          <w:ilvl w:val="0"/>
          <w:numId w:val="2"/>
        </w:numPr>
        <w:shd w:val="clear" w:color="auto" w:fill="FFFFFF"/>
        <w:spacing w:before="0" w:beforeAutospacing="0" w:after="0" w:afterAutospacing="0"/>
        <w:jc w:val="both"/>
        <w:rPr>
          <w:rFonts w:ascii="Arial" w:hAnsi="Arial" w:cs="Arial"/>
          <w:b/>
          <w:sz w:val="22"/>
          <w:szCs w:val="22"/>
          <w:lang w:val="es-ES" w:eastAsia="es-ES"/>
        </w:rPr>
      </w:pPr>
      <w:r>
        <w:rPr>
          <w:rFonts w:ascii="Arial" w:hAnsi="Arial" w:cs="Arial"/>
          <w:sz w:val="22"/>
          <w:szCs w:val="22"/>
          <w:lang w:val="es-ES" w:eastAsia="es-ES"/>
        </w:rPr>
        <w:t>NTC ISO 9001:2015</w:t>
      </w:r>
    </w:p>
    <w:p w14:paraId="7CB9CA88" w14:textId="78E67811" w:rsidR="003C6CFE" w:rsidRPr="003C6CFE" w:rsidRDefault="003C6CFE" w:rsidP="00AA2639">
      <w:pPr>
        <w:pStyle w:val="NormalWeb"/>
        <w:numPr>
          <w:ilvl w:val="0"/>
          <w:numId w:val="2"/>
        </w:numPr>
        <w:shd w:val="clear" w:color="auto" w:fill="FFFFFF"/>
        <w:spacing w:before="0" w:beforeAutospacing="0" w:after="0" w:afterAutospacing="0"/>
        <w:jc w:val="both"/>
        <w:rPr>
          <w:rFonts w:ascii="Arial" w:hAnsi="Arial" w:cs="Arial"/>
          <w:b/>
          <w:sz w:val="22"/>
          <w:szCs w:val="22"/>
          <w:lang w:val="es-ES" w:eastAsia="es-ES"/>
        </w:rPr>
      </w:pPr>
      <w:r>
        <w:rPr>
          <w:rFonts w:ascii="Arial" w:hAnsi="Arial" w:cs="Arial"/>
          <w:sz w:val="22"/>
          <w:szCs w:val="22"/>
          <w:lang w:val="es-ES" w:eastAsia="es-ES"/>
        </w:rPr>
        <w:t>NTC ISO 14001:2015</w:t>
      </w:r>
    </w:p>
    <w:p w14:paraId="3C991AF0" w14:textId="3BDA0FF2" w:rsidR="003C6CFE" w:rsidRPr="00F75A65" w:rsidRDefault="003C6CFE" w:rsidP="00AA2639">
      <w:pPr>
        <w:pStyle w:val="NormalWeb"/>
        <w:numPr>
          <w:ilvl w:val="0"/>
          <w:numId w:val="2"/>
        </w:numPr>
        <w:shd w:val="clear" w:color="auto" w:fill="FFFFFF"/>
        <w:spacing w:before="0" w:beforeAutospacing="0" w:after="0" w:afterAutospacing="0"/>
        <w:jc w:val="both"/>
        <w:rPr>
          <w:rFonts w:ascii="Arial" w:hAnsi="Arial" w:cs="Arial"/>
          <w:b/>
          <w:sz w:val="22"/>
          <w:szCs w:val="22"/>
          <w:lang w:val="es-ES" w:eastAsia="es-ES"/>
        </w:rPr>
      </w:pPr>
      <w:r>
        <w:rPr>
          <w:rFonts w:ascii="Arial" w:hAnsi="Arial" w:cs="Arial"/>
          <w:sz w:val="22"/>
          <w:szCs w:val="22"/>
          <w:lang w:val="es-ES" w:eastAsia="es-ES"/>
        </w:rPr>
        <w:t>NTC ISO 45001:2018</w:t>
      </w:r>
    </w:p>
    <w:p w14:paraId="15036D91" w14:textId="7BBF33CC" w:rsidR="00E413DE" w:rsidRPr="00F75A65" w:rsidRDefault="00E413DE">
      <w:pPr>
        <w:rPr>
          <w:rFonts w:ascii="Arial" w:eastAsia="Times New Roman" w:hAnsi="Arial" w:cs="Arial"/>
          <w:b/>
          <w:lang w:val="es-ES" w:eastAsia="es-ES"/>
        </w:rPr>
      </w:pPr>
    </w:p>
    <w:p w14:paraId="6D4312A4" w14:textId="0A967C5B" w:rsidR="00BF65F1" w:rsidRDefault="00BF65F1" w:rsidP="00F75A65">
      <w:pPr>
        <w:pStyle w:val="NormalWeb"/>
        <w:numPr>
          <w:ilvl w:val="0"/>
          <w:numId w:val="1"/>
        </w:numPr>
        <w:shd w:val="clear" w:color="auto" w:fill="C5D9F1"/>
        <w:spacing w:before="0" w:beforeAutospacing="0" w:after="0" w:afterAutospacing="0"/>
        <w:ind w:left="0" w:hanging="11"/>
        <w:jc w:val="center"/>
        <w:outlineLvl w:val="0"/>
        <w:rPr>
          <w:rFonts w:ascii="Arial" w:hAnsi="Arial" w:cs="Arial"/>
          <w:b/>
          <w:sz w:val="22"/>
          <w:szCs w:val="22"/>
          <w:lang w:val="es-ES" w:eastAsia="es-ES"/>
        </w:rPr>
      </w:pPr>
      <w:bookmarkStart w:id="5" w:name="_Toc147764432"/>
      <w:r w:rsidRPr="00F75A65">
        <w:rPr>
          <w:rFonts w:ascii="Arial" w:hAnsi="Arial" w:cs="Arial"/>
          <w:b/>
          <w:sz w:val="22"/>
          <w:szCs w:val="22"/>
          <w:lang w:val="es-ES" w:eastAsia="es-ES"/>
        </w:rPr>
        <w:t>DESCRIPCIÓN</w:t>
      </w:r>
      <w:bookmarkStart w:id="6" w:name="_Toc146006495"/>
      <w:bookmarkEnd w:id="5"/>
    </w:p>
    <w:p w14:paraId="4A2D73EB" w14:textId="77777777" w:rsidR="00F75A65" w:rsidRPr="00F75A65" w:rsidRDefault="00F75A65" w:rsidP="00F75A65">
      <w:pPr>
        <w:pStyle w:val="NormalWeb"/>
        <w:shd w:val="clear" w:color="auto" w:fill="FFFFFF"/>
        <w:spacing w:before="0" w:beforeAutospacing="0" w:after="0" w:afterAutospacing="0"/>
        <w:ind w:left="720"/>
        <w:jc w:val="both"/>
        <w:rPr>
          <w:rFonts w:ascii="Arial" w:hAnsi="Arial" w:cs="Arial"/>
          <w:b/>
          <w:sz w:val="22"/>
          <w:szCs w:val="22"/>
          <w:lang w:val="es-ES" w:eastAsia="es-ES"/>
        </w:rPr>
      </w:pPr>
    </w:p>
    <w:p w14:paraId="412EFDA3" w14:textId="77777777" w:rsidR="00BF65F1" w:rsidRPr="00F75A65" w:rsidRDefault="00BF65F1" w:rsidP="00BF65F1">
      <w:pPr>
        <w:pStyle w:val="Prrafodelista"/>
        <w:numPr>
          <w:ilvl w:val="1"/>
          <w:numId w:val="1"/>
        </w:numPr>
        <w:outlineLvl w:val="1"/>
        <w:rPr>
          <w:rFonts w:ascii="Arial" w:eastAsia="Times New Roman" w:hAnsi="Arial" w:cs="Arial"/>
          <w:b/>
          <w:color w:val="000000" w:themeColor="text1"/>
          <w:lang w:val="es-ES" w:eastAsia="es-ES"/>
        </w:rPr>
      </w:pPr>
      <w:bookmarkStart w:id="7" w:name="_Toc147764433"/>
      <w:r w:rsidRPr="00F75A65">
        <w:rPr>
          <w:rFonts w:ascii="Arial" w:eastAsia="Times New Roman" w:hAnsi="Arial" w:cs="Arial"/>
          <w:b/>
          <w:color w:val="000000" w:themeColor="text1"/>
          <w:lang w:val="es-ES" w:eastAsia="es-ES"/>
        </w:rPr>
        <w:t>Condiciones generales</w:t>
      </w:r>
      <w:bookmarkEnd w:id="6"/>
      <w:bookmarkEnd w:id="7"/>
    </w:p>
    <w:p w14:paraId="42C52AF5" w14:textId="77777777" w:rsidR="00BF65F1" w:rsidRPr="00F75A65" w:rsidRDefault="00BF65F1" w:rsidP="00BF65F1">
      <w:pPr>
        <w:spacing w:after="0" w:line="240" w:lineRule="auto"/>
        <w:jc w:val="both"/>
        <w:rPr>
          <w:rFonts w:ascii="Arial" w:eastAsia="Times New Roman" w:hAnsi="Arial" w:cs="Arial"/>
          <w:lang w:val="es-ES" w:eastAsia="es-ES"/>
        </w:rPr>
      </w:pPr>
      <w:r w:rsidRPr="00F75A65">
        <w:rPr>
          <w:rFonts w:ascii="Arial" w:eastAsia="Times New Roman" w:hAnsi="Arial" w:cs="Arial"/>
          <w:lang w:val="es-ES" w:eastAsia="es-ES"/>
        </w:rPr>
        <w:t>Este procedimiento es para todas las modalidades contractuales.</w:t>
      </w:r>
    </w:p>
    <w:p w14:paraId="210DE38E" w14:textId="77777777" w:rsidR="00BF65F1" w:rsidRPr="00F75A65" w:rsidRDefault="00BF65F1" w:rsidP="00BF65F1">
      <w:pPr>
        <w:spacing w:after="0" w:line="240" w:lineRule="auto"/>
        <w:jc w:val="both"/>
        <w:rPr>
          <w:rFonts w:ascii="Arial" w:eastAsia="Times New Roman" w:hAnsi="Arial" w:cs="Arial"/>
          <w:b/>
          <w:lang w:val="es-ES" w:eastAsia="es-ES"/>
        </w:rPr>
      </w:pPr>
    </w:p>
    <w:p w14:paraId="2CDF7D4D" w14:textId="77777777" w:rsidR="00BF65F1" w:rsidRPr="00F75A65" w:rsidRDefault="00BF65F1" w:rsidP="00BF65F1">
      <w:pPr>
        <w:numPr>
          <w:ilvl w:val="0"/>
          <w:numId w:val="3"/>
        </w:numPr>
        <w:spacing w:after="0" w:line="240" w:lineRule="auto"/>
        <w:rPr>
          <w:rFonts w:ascii="Arial" w:eastAsia="Times New Roman" w:hAnsi="Arial" w:cs="Arial"/>
          <w:b/>
          <w:lang w:val="es-ES" w:eastAsia="es-ES"/>
        </w:rPr>
      </w:pPr>
      <w:r w:rsidRPr="00F75A65">
        <w:rPr>
          <w:rFonts w:ascii="Arial" w:eastAsia="Times New Roman" w:hAnsi="Arial" w:cs="Arial"/>
          <w:b/>
          <w:lang w:val="es-ES" w:eastAsia="es-ES"/>
        </w:rPr>
        <w:t>Modificación, aclaración, prorroga o contrato adicional:</w:t>
      </w:r>
    </w:p>
    <w:p w14:paraId="14D6CE17" w14:textId="77777777" w:rsidR="00BF65F1" w:rsidRPr="00F75A65" w:rsidRDefault="00BF65F1" w:rsidP="00BF65F1">
      <w:pPr>
        <w:spacing w:after="0" w:line="240" w:lineRule="auto"/>
        <w:rPr>
          <w:rFonts w:ascii="Arial" w:eastAsia="Times New Roman" w:hAnsi="Arial" w:cs="Arial"/>
          <w:b/>
          <w:lang w:val="es-ES" w:eastAsia="es-ES"/>
        </w:rPr>
      </w:pPr>
    </w:p>
    <w:p w14:paraId="0FACF70A" w14:textId="77777777" w:rsidR="00BF65F1" w:rsidRPr="00F75A65" w:rsidRDefault="00BF65F1" w:rsidP="00BF65F1">
      <w:pPr>
        <w:spacing w:after="0" w:line="240" w:lineRule="auto"/>
        <w:jc w:val="both"/>
        <w:rPr>
          <w:rFonts w:ascii="Arial" w:eastAsia="Times New Roman" w:hAnsi="Arial" w:cs="Arial"/>
          <w:lang w:val="es-ES" w:eastAsia="es-ES"/>
        </w:rPr>
      </w:pPr>
      <w:r w:rsidRPr="00F75A65">
        <w:rPr>
          <w:rFonts w:ascii="Arial" w:eastAsia="Times New Roman" w:hAnsi="Arial" w:cs="Arial"/>
          <w:lang w:val="es-ES" w:eastAsia="es-ES"/>
        </w:rPr>
        <w:t xml:space="preserve">Documento a través del cual se efectúa modificación, aclaración, prorroga o se adiciona un contrato. </w:t>
      </w:r>
    </w:p>
    <w:p w14:paraId="798DF453" w14:textId="77777777" w:rsidR="00BF65F1" w:rsidRPr="00F75A65" w:rsidRDefault="00BF65F1" w:rsidP="00BF65F1">
      <w:pPr>
        <w:spacing w:after="0" w:line="240" w:lineRule="auto"/>
        <w:jc w:val="both"/>
        <w:rPr>
          <w:rFonts w:ascii="Arial" w:eastAsia="Times New Roman" w:hAnsi="Arial" w:cs="Arial"/>
          <w:b/>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
        <w:gridCol w:w="1385"/>
        <w:gridCol w:w="2612"/>
        <w:gridCol w:w="1629"/>
        <w:gridCol w:w="1687"/>
        <w:gridCol w:w="1249"/>
      </w:tblGrid>
      <w:tr w:rsidR="006C1E8F" w:rsidRPr="00F75A65" w14:paraId="05FE8989" w14:textId="77777777" w:rsidTr="0054209B">
        <w:trPr>
          <w:tblHeader/>
          <w:jc w:val="center"/>
        </w:trPr>
        <w:tc>
          <w:tcPr>
            <w:tcW w:w="204" w:type="pct"/>
            <w:shd w:val="clear" w:color="auto" w:fill="C5D9F1"/>
            <w:vAlign w:val="center"/>
          </w:tcPr>
          <w:p w14:paraId="55E30F1C" w14:textId="77777777" w:rsidR="00BF65F1" w:rsidRPr="00F75A65" w:rsidRDefault="00BF65F1" w:rsidP="0054209B">
            <w:pPr>
              <w:spacing w:after="0" w:line="240" w:lineRule="auto"/>
              <w:jc w:val="center"/>
              <w:rPr>
                <w:rFonts w:ascii="Arial" w:eastAsia="Times New Roman" w:hAnsi="Arial" w:cs="Arial"/>
                <w:b/>
                <w:color w:val="000000" w:themeColor="text1"/>
                <w:sz w:val="16"/>
                <w:szCs w:val="18"/>
                <w:lang w:val="es-ES" w:eastAsia="es-ES"/>
              </w:rPr>
            </w:pPr>
            <w:r w:rsidRPr="00F75A65">
              <w:rPr>
                <w:rFonts w:ascii="Arial" w:eastAsia="Times New Roman" w:hAnsi="Arial" w:cs="Arial"/>
                <w:b/>
                <w:color w:val="000000" w:themeColor="text1"/>
                <w:sz w:val="16"/>
                <w:szCs w:val="18"/>
                <w:lang w:val="es-ES" w:eastAsia="es-ES"/>
              </w:rPr>
              <w:t>#</w:t>
            </w:r>
          </w:p>
        </w:tc>
        <w:tc>
          <w:tcPr>
            <w:tcW w:w="788" w:type="pct"/>
            <w:shd w:val="clear" w:color="auto" w:fill="C5D9F1"/>
            <w:vAlign w:val="center"/>
          </w:tcPr>
          <w:p w14:paraId="02C781DD" w14:textId="4F4397FB" w:rsidR="00BF65F1" w:rsidRPr="00F75A65" w:rsidRDefault="00BF65F1" w:rsidP="0054209B">
            <w:pPr>
              <w:spacing w:after="0" w:line="240" w:lineRule="auto"/>
              <w:jc w:val="center"/>
              <w:rPr>
                <w:rFonts w:ascii="Arial" w:eastAsia="Times New Roman" w:hAnsi="Arial" w:cs="Arial"/>
                <w:b/>
                <w:color w:val="000000" w:themeColor="text1"/>
                <w:sz w:val="16"/>
                <w:szCs w:val="18"/>
                <w:lang w:val="es-ES" w:eastAsia="es-ES"/>
              </w:rPr>
            </w:pPr>
            <w:r w:rsidRPr="00F75A65">
              <w:rPr>
                <w:rFonts w:ascii="Arial" w:eastAsia="Times New Roman" w:hAnsi="Arial" w:cs="Arial"/>
                <w:b/>
                <w:color w:val="000000" w:themeColor="text1"/>
                <w:sz w:val="16"/>
                <w:szCs w:val="18"/>
                <w:lang w:val="es-ES" w:eastAsia="es-ES"/>
              </w:rPr>
              <w:t>Nombre</w:t>
            </w:r>
          </w:p>
        </w:tc>
        <w:tc>
          <w:tcPr>
            <w:tcW w:w="1486" w:type="pct"/>
            <w:shd w:val="clear" w:color="auto" w:fill="C5D9F1"/>
            <w:vAlign w:val="center"/>
          </w:tcPr>
          <w:p w14:paraId="3ACDA2D9" w14:textId="77777777" w:rsidR="00BF65F1" w:rsidRPr="00F75A65" w:rsidRDefault="00BF65F1" w:rsidP="0054209B">
            <w:pPr>
              <w:spacing w:after="0" w:line="240" w:lineRule="auto"/>
              <w:jc w:val="center"/>
              <w:rPr>
                <w:rFonts w:ascii="Arial" w:eastAsia="Times New Roman" w:hAnsi="Arial" w:cs="Arial"/>
                <w:b/>
                <w:color w:val="000000" w:themeColor="text1"/>
                <w:sz w:val="16"/>
                <w:szCs w:val="18"/>
                <w:lang w:val="es-ES" w:eastAsia="es-ES"/>
              </w:rPr>
            </w:pPr>
            <w:r w:rsidRPr="00F75A65">
              <w:rPr>
                <w:rFonts w:ascii="Arial" w:eastAsia="Times New Roman" w:hAnsi="Arial" w:cs="Arial"/>
                <w:b/>
                <w:color w:val="000000" w:themeColor="text1"/>
                <w:sz w:val="16"/>
                <w:szCs w:val="18"/>
                <w:lang w:val="es-ES" w:eastAsia="es-ES"/>
              </w:rPr>
              <w:t>Responsable</w:t>
            </w:r>
          </w:p>
        </w:tc>
        <w:tc>
          <w:tcPr>
            <w:tcW w:w="651" w:type="pct"/>
            <w:shd w:val="clear" w:color="auto" w:fill="C5D9F1"/>
            <w:vAlign w:val="center"/>
          </w:tcPr>
          <w:p w14:paraId="7DED3513" w14:textId="77777777" w:rsidR="00BF65F1" w:rsidRPr="00F75A65" w:rsidRDefault="00BF65F1" w:rsidP="0054209B">
            <w:pPr>
              <w:spacing w:after="0" w:line="240" w:lineRule="auto"/>
              <w:jc w:val="center"/>
              <w:rPr>
                <w:rFonts w:ascii="Arial" w:eastAsia="Times New Roman" w:hAnsi="Arial" w:cs="Arial"/>
                <w:color w:val="000000" w:themeColor="text1"/>
                <w:sz w:val="16"/>
                <w:szCs w:val="18"/>
                <w:lang w:val="es-ES" w:eastAsia="es-ES"/>
              </w:rPr>
            </w:pPr>
            <w:r w:rsidRPr="00F75A65">
              <w:rPr>
                <w:rFonts w:ascii="Arial" w:eastAsia="Times New Roman" w:hAnsi="Arial" w:cs="Arial"/>
                <w:b/>
                <w:color w:val="000000" w:themeColor="text1"/>
                <w:sz w:val="16"/>
                <w:szCs w:val="18"/>
                <w:lang w:val="es-ES" w:eastAsia="es-ES"/>
              </w:rPr>
              <w:t>Actividad</w:t>
            </w:r>
          </w:p>
        </w:tc>
        <w:tc>
          <w:tcPr>
            <w:tcW w:w="1162" w:type="pct"/>
            <w:shd w:val="clear" w:color="auto" w:fill="C5D9F1"/>
            <w:vAlign w:val="center"/>
          </w:tcPr>
          <w:p w14:paraId="101A0D5F" w14:textId="6F2A5E9C" w:rsidR="00BF65F1" w:rsidRPr="00F75A65" w:rsidRDefault="00BF65F1" w:rsidP="0054209B">
            <w:pPr>
              <w:spacing w:after="0" w:line="240" w:lineRule="auto"/>
              <w:jc w:val="center"/>
              <w:rPr>
                <w:rFonts w:ascii="Arial" w:eastAsia="Times New Roman" w:hAnsi="Arial" w:cs="Arial"/>
                <w:b/>
                <w:color w:val="000000" w:themeColor="text1"/>
                <w:sz w:val="16"/>
                <w:szCs w:val="18"/>
                <w:lang w:val="es-ES" w:eastAsia="es-ES"/>
              </w:rPr>
            </w:pPr>
            <w:r w:rsidRPr="00F75A65">
              <w:rPr>
                <w:rFonts w:ascii="Arial" w:eastAsia="Times New Roman" w:hAnsi="Arial" w:cs="Arial"/>
                <w:b/>
                <w:color w:val="000000" w:themeColor="text1"/>
                <w:sz w:val="16"/>
                <w:szCs w:val="18"/>
                <w:lang w:val="es-ES" w:eastAsia="es-ES"/>
              </w:rPr>
              <w:t>Responsabilidad Dentro Del SECOP II</w:t>
            </w:r>
          </w:p>
        </w:tc>
        <w:tc>
          <w:tcPr>
            <w:tcW w:w="710" w:type="pct"/>
            <w:shd w:val="clear" w:color="auto" w:fill="C5D9F1"/>
            <w:vAlign w:val="center"/>
          </w:tcPr>
          <w:p w14:paraId="527FA58A" w14:textId="77777777" w:rsidR="00BF65F1" w:rsidRPr="00F75A65" w:rsidRDefault="00BF65F1" w:rsidP="0054209B">
            <w:pPr>
              <w:spacing w:after="0" w:line="240" w:lineRule="auto"/>
              <w:jc w:val="center"/>
              <w:rPr>
                <w:rFonts w:ascii="Arial" w:eastAsia="Times New Roman" w:hAnsi="Arial" w:cs="Arial"/>
                <w:b/>
                <w:color w:val="000000" w:themeColor="text1"/>
                <w:sz w:val="16"/>
                <w:szCs w:val="18"/>
                <w:lang w:val="es-ES" w:eastAsia="es-ES"/>
              </w:rPr>
            </w:pPr>
            <w:r w:rsidRPr="00F75A65">
              <w:rPr>
                <w:rFonts w:ascii="Arial" w:eastAsia="Times New Roman" w:hAnsi="Arial" w:cs="Arial"/>
                <w:b/>
                <w:color w:val="000000" w:themeColor="text1"/>
                <w:sz w:val="16"/>
                <w:szCs w:val="18"/>
                <w:lang w:val="es-ES" w:eastAsia="es-ES"/>
              </w:rPr>
              <w:t>Observaciones</w:t>
            </w:r>
          </w:p>
        </w:tc>
      </w:tr>
      <w:tr w:rsidR="006C1E8F" w:rsidRPr="00F75A65" w14:paraId="0665C354" w14:textId="77777777" w:rsidTr="0054209B">
        <w:trPr>
          <w:trHeight w:val="1827"/>
          <w:jc w:val="center"/>
        </w:trPr>
        <w:tc>
          <w:tcPr>
            <w:tcW w:w="204" w:type="pct"/>
            <w:vAlign w:val="center"/>
          </w:tcPr>
          <w:p w14:paraId="10EEFD8D" w14:textId="77777777" w:rsidR="007D30C0" w:rsidRPr="00F75A65" w:rsidRDefault="00DA5B7D"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1</w:t>
            </w:r>
          </w:p>
        </w:tc>
        <w:tc>
          <w:tcPr>
            <w:tcW w:w="788" w:type="pct"/>
            <w:vAlign w:val="center"/>
          </w:tcPr>
          <w:p w14:paraId="3B81C737" w14:textId="77777777" w:rsidR="00414B01" w:rsidRPr="00F75A65" w:rsidRDefault="00414B01" w:rsidP="0054209B">
            <w:pPr>
              <w:spacing w:after="0" w:line="240" w:lineRule="auto"/>
              <w:jc w:val="center"/>
              <w:rPr>
                <w:rFonts w:ascii="Arial" w:hAnsi="Arial" w:cs="Arial"/>
                <w:sz w:val="16"/>
                <w:szCs w:val="18"/>
              </w:rPr>
            </w:pPr>
          </w:p>
          <w:p w14:paraId="7CC45D45" w14:textId="77777777" w:rsidR="00414B01" w:rsidRPr="00F75A65" w:rsidRDefault="00414B01" w:rsidP="0054209B">
            <w:pPr>
              <w:spacing w:after="0" w:line="240" w:lineRule="auto"/>
              <w:jc w:val="center"/>
              <w:rPr>
                <w:rFonts w:ascii="Arial" w:hAnsi="Arial" w:cs="Arial"/>
                <w:sz w:val="16"/>
                <w:szCs w:val="18"/>
              </w:rPr>
            </w:pPr>
          </w:p>
          <w:p w14:paraId="143B2D89" w14:textId="77777777" w:rsidR="007D30C0" w:rsidRPr="00F75A65" w:rsidRDefault="00DA5B7D" w:rsidP="0054209B">
            <w:pPr>
              <w:spacing w:after="0" w:line="240" w:lineRule="auto"/>
              <w:jc w:val="center"/>
              <w:rPr>
                <w:rFonts w:ascii="Arial" w:hAnsi="Arial" w:cs="Arial"/>
                <w:sz w:val="16"/>
                <w:szCs w:val="18"/>
              </w:rPr>
            </w:pPr>
            <w:r w:rsidRPr="00F75A65">
              <w:rPr>
                <w:rFonts w:ascii="Arial" w:hAnsi="Arial" w:cs="Arial"/>
                <w:sz w:val="16"/>
                <w:szCs w:val="18"/>
              </w:rPr>
              <w:t>CREADOR PLAN DE ADQUISICIONES</w:t>
            </w:r>
          </w:p>
        </w:tc>
        <w:tc>
          <w:tcPr>
            <w:tcW w:w="1486" w:type="pct"/>
            <w:vAlign w:val="center"/>
          </w:tcPr>
          <w:p w14:paraId="3D4E91D9" w14:textId="77777777" w:rsidR="007D30C0" w:rsidRPr="00F75A65" w:rsidRDefault="007D30C0" w:rsidP="0054209B">
            <w:pPr>
              <w:spacing w:after="0" w:line="240" w:lineRule="auto"/>
              <w:jc w:val="center"/>
              <w:rPr>
                <w:rFonts w:ascii="Arial" w:hAnsi="Arial" w:cs="Arial"/>
                <w:sz w:val="16"/>
                <w:szCs w:val="18"/>
              </w:rPr>
            </w:pPr>
            <w:r w:rsidRPr="00F75A65">
              <w:rPr>
                <w:rFonts w:ascii="Arial" w:hAnsi="Arial" w:cs="Arial"/>
                <w:sz w:val="16"/>
                <w:szCs w:val="18"/>
              </w:rPr>
              <w:t>SUB-GERENTE ADMINISTRATIVO Y FINANCIERO / DELEGADO</w:t>
            </w:r>
          </w:p>
        </w:tc>
        <w:tc>
          <w:tcPr>
            <w:tcW w:w="651" w:type="pct"/>
            <w:vAlign w:val="center"/>
          </w:tcPr>
          <w:p w14:paraId="0A3E0AB3" w14:textId="77777777" w:rsidR="007D30C0" w:rsidRPr="00F75A65" w:rsidRDefault="00DA5B7D"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Realizar el plan de adquisiciones para la vigencia</w:t>
            </w:r>
          </w:p>
        </w:tc>
        <w:tc>
          <w:tcPr>
            <w:tcW w:w="1162" w:type="pct"/>
            <w:vAlign w:val="center"/>
          </w:tcPr>
          <w:p w14:paraId="092D38D7" w14:textId="77777777" w:rsidR="00DA5B7D" w:rsidRPr="00F75A65" w:rsidRDefault="00DA5B7D" w:rsidP="0054209B">
            <w:pPr>
              <w:pStyle w:val="Prrafodelista"/>
              <w:numPr>
                <w:ilvl w:val="0"/>
                <w:numId w:val="5"/>
              </w:numPr>
              <w:spacing w:after="0" w:line="240" w:lineRule="auto"/>
              <w:jc w:val="center"/>
              <w:rPr>
                <w:rFonts w:ascii="Arial" w:hAnsi="Arial" w:cs="Arial"/>
                <w:sz w:val="16"/>
                <w:szCs w:val="18"/>
              </w:rPr>
            </w:pPr>
            <w:r w:rsidRPr="00F75A65">
              <w:rPr>
                <w:rFonts w:ascii="Arial" w:hAnsi="Arial" w:cs="Arial"/>
                <w:sz w:val="16"/>
                <w:szCs w:val="18"/>
              </w:rPr>
              <w:t>Realizar publicación del plan de adquisiciones antes del 30 de enero del periodo en vigencia.</w:t>
            </w:r>
          </w:p>
        </w:tc>
        <w:tc>
          <w:tcPr>
            <w:tcW w:w="710" w:type="pct"/>
            <w:vAlign w:val="center"/>
          </w:tcPr>
          <w:p w14:paraId="26EA5258" w14:textId="77777777" w:rsidR="007D30C0" w:rsidRPr="00F75A65" w:rsidRDefault="007D30C0" w:rsidP="0054209B">
            <w:pPr>
              <w:spacing w:after="0" w:line="240" w:lineRule="auto"/>
              <w:jc w:val="center"/>
              <w:rPr>
                <w:rFonts w:ascii="Arial" w:eastAsia="Times New Roman" w:hAnsi="Arial" w:cs="Arial"/>
                <w:sz w:val="16"/>
                <w:szCs w:val="18"/>
                <w:lang w:val="es-ES" w:eastAsia="es-ES"/>
              </w:rPr>
            </w:pPr>
          </w:p>
        </w:tc>
      </w:tr>
      <w:tr w:rsidR="006C1E8F" w:rsidRPr="00F75A65" w14:paraId="78A26D4B" w14:textId="77777777" w:rsidTr="0054209B">
        <w:trPr>
          <w:trHeight w:val="1827"/>
          <w:jc w:val="center"/>
        </w:trPr>
        <w:tc>
          <w:tcPr>
            <w:tcW w:w="204" w:type="pct"/>
            <w:vAlign w:val="center"/>
          </w:tcPr>
          <w:p w14:paraId="09031A54" w14:textId="77777777" w:rsidR="00BF65F1" w:rsidRPr="00F75A65" w:rsidRDefault="00DA5B7D"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lastRenderedPageBreak/>
              <w:t>2</w:t>
            </w:r>
          </w:p>
        </w:tc>
        <w:tc>
          <w:tcPr>
            <w:tcW w:w="788" w:type="pct"/>
            <w:vAlign w:val="center"/>
          </w:tcPr>
          <w:p w14:paraId="5715AD74" w14:textId="477C6C20" w:rsidR="00BF65F1" w:rsidRPr="00F75A65" w:rsidRDefault="00BF65F1" w:rsidP="0054209B">
            <w:pPr>
              <w:spacing w:after="0" w:line="240" w:lineRule="auto"/>
              <w:jc w:val="center"/>
              <w:rPr>
                <w:rFonts w:ascii="Arial" w:hAnsi="Arial" w:cs="Arial"/>
                <w:sz w:val="16"/>
                <w:szCs w:val="18"/>
              </w:rPr>
            </w:pPr>
            <w:r w:rsidRPr="00F75A65">
              <w:rPr>
                <w:rFonts w:ascii="Arial" w:hAnsi="Arial" w:cs="Arial"/>
                <w:sz w:val="16"/>
                <w:szCs w:val="18"/>
              </w:rPr>
              <w:t>USUARIO ADMINISTRADOR</w:t>
            </w:r>
          </w:p>
        </w:tc>
        <w:tc>
          <w:tcPr>
            <w:tcW w:w="1486" w:type="pct"/>
            <w:vAlign w:val="center"/>
          </w:tcPr>
          <w:p w14:paraId="75AC2A08"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hAnsi="Arial" w:cs="Arial"/>
                <w:sz w:val="16"/>
                <w:szCs w:val="18"/>
              </w:rPr>
              <w:t>- PROFESIONAL Especializado DE CONTRATACION Y JURIDICA.</w:t>
            </w:r>
          </w:p>
        </w:tc>
        <w:tc>
          <w:tcPr>
            <w:tcW w:w="651" w:type="pct"/>
            <w:vAlign w:val="center"/>
          </w:tcPr>
          <w:p w14:paraId="68D56E83"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5EFD904C" w14:textId="77777777" w:rsidR="00DA5B7D" w:rsidRPr="00F75A65" w:rsidRDefault="00DA5B7D" w:rsidP="0054209B">
            <w:pPr>
              <w:spacing w:after="0" w:line="240" w:lineRule="auto"/>
              <w:jc w:val="center"/>
              <w:rPr>
                <w:rFonts w:ascii="Arial" w:eastAsia="Times New Roman" w:hAnsi="Arial" w:cs="Arial"/>
                <w:b/>
                <w:sz w:val="16"/>
                <w:szCs w:val="18"/>
                <w:lang w:val="es-ES" w:eastAsia="es-ES"/>
              </w:rPr>
            </w:pPr>
          </w:p>
          <w:p w14:paraId="4095A55A" w14:textId="77777777" w:rsidR="00DA5B7D" w:rsidRPr="00F75A65" w:rsidRDefault="00DA5B7D" w:rsidP="0054209B">
            <w:pPr>
              <w:spacing w:after="0" w:line="240" w:lineRule="auto"/>
              <w:jc w:val="center"/>
              <w:rPr>
                <w:rFonts w:ascii="Arial" w:eastAsia="Times New Roman" w:hAnsi="Arial" w:cs="Arial"/>
                <w:b/>
                <w:sz w:val="16"/>
                <w:szCs w:val="18"/>
                <w:lang w:val="es-ES" w:eastAsia="es-ES"/>
              </w:rPr>
            </w:pPr>
          </w:p>
          <w:p w14:paraId="47F53D32" w14:textId="0B4CDF5F" w:rsidR="00BF65F1" w:rsidRPr="00F75A65" w:rsidRDefault="00BF65F1" w:rsidP="0054209B">
            <w:pPr>
              <w:spacing w:after="0" w:line="240" w:lineRule="auto"/>
              <w:jc w:val="center"/>
              <w:rPr>
                <w:rFonts w:ascii="Arial" w:eastAsia="Times New Roman" w:hAnsi="Arial" w:cs="Arial"/>
                <w:b/>
                <w:sz w:val="16"/>
                <w:szCs w:val="18"/>
                <w:lang w:val="es-ES" w:eastAsia="es-ES"/>
              </w:rPr>
            </w:pPr>
            <w:r w:rsidRPr="00F75A65">
              <w:rPr>
                <w:rFonts w:ascii="Arial" w:eastAsia="Times New Roman" w:hAnsi="Arial" w:cs="Arial"/>
                <w:b/>
                <w:sz w:val="16"/>
                <w:szCs w:val="18"/>
                <w:lang w:val="es-ES" w:eastAsia="es-ES"/>
              </w:rPr>
              <w:t>ACEPTACION DE USUARIOS</w:t>
            </w:r>
          </w:p>
        </w:tc>
        <w:tc>
          <w:tcPr>
            <w:tcW w:w="1162" w:type="pct"/>
            <w:vAlign w:val="center"/>
          </w:tcPr>
          <w:p w14:paraId="2639764A" w14:textId="1F21E787" w:rsidR="00BF65F1" w:rsidRPr="00F75A65" w:rsidRDefault="00BF65F1" w:rsidP="0054209B">
            <w:pPr>
              <w:pStyle w:val="Prrafodelista"/>
              <w:numPr>
                <w:ilvl w:val="0"/>
                <w:numId w:val="5"/>
              </w:numPr>
              <w:spacing w:after="0" w:line="240" w:lineRule="auto"/>
              <w:jc w:val="center"/>
              <w:rPr>
                <w:rFonts w:ascii="Arial" w:eastAsia="Times New Roman" w:hAnsi="Arial" w:cs="Arial"/>
                <w:sz w:val="16"/>
                <w:szCs w:val="18"/>
                <w:lang w:val="es-ES" w:eastAsia="es-ES"/>
              </w:rPr>
            </w:pPr>
            <w:r w:rsidRPr="00F75A65">
              <w:rPr>
                <w:rFonts w:ascii="Arial" w:hAnsi="Arial" w:cs="Arial"/>
                <w:sz w:val="16"/>
                <w:szCs w:val="18"/>
              </w:rPr>
              <w:t>Autorizar a otros usuarios para que puedan acceder a dicha cuenta</w:t>
            </w:r>
          </w:p>
        </w:tc>
        <w:tc>
          <w:tcPr>
            <w:tcW w:w="710" w:type="pct"/>
            <w:vAlign w:val="center"/>
          </w:tcPr>
          <w:p w14:paraId="057BC788"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tc>
      </w:tr>
      <w:tr w:rsidR="006C1E8F" w:rsidRPr="00F75A65" w14:paraId="18221B4A" w14:textId="77777777" w:rsidTr="0054209B">
        <w:trPr>
          <w:trHeight w:val="366"/>
          <w:jc w:val="center"/>
        </w:trPr>
        <w:tc>
          <w:tcPr>
            <w:tcW w:w="204" w:type="pct"/>
            <w:vAlign w:val="center"/>
          </w:tcPr>
          <w:p w14:paraId="0A47BBA1" w14:textId="77777777" w:rsidR="00BF65F1" w:rsidRPr="00F75A65" w:rsidRDefault="00DA5B7D"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3</w:t>
            </w:r>
          </w:p>
        </w:tc>
        <w:tc>
          <w:tcPr>
            <w:tcW w:w="788" w:type="pct"/>
            <w:vAlign w:val="center"/>
          </w:tcPr>
          <w:p w14:paraId="79E69F2D" w14:textId="72BBD95E"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EQUIPO ESTRUCTURADOR DE PROCESOS</w:t>
            </w:r>
          </w:p>
        </w:tc>
        <w:tc>
          <w:tcPr>
            <w:tcW w:w="1486" w:type="pct"/>
            <w:vAlign w:val="center"/>
          </w:tcPr>
          <w:p w14:paraId="1F758526" w14:textId="2B8ED540"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-Gerente</w:t>
            </w:r>
          </w:p>
          <w:p w14:paraId="7A81C9C2" w14:textId="2197B385"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-Jefe de la oficina jurídica y de contratación</w:t>
            </w:r>
          </w:p>
          <w:p w14:paraId="60261834"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-Profesional especializado de la oficina de contratación y Jurídica.</w:t>
            </w:r>
          </w:p>
        </w:tc>
        <w:tc>
          <w:tcPr>
            <w:tcW w:w="651" w:type="pct"/>
            <w:vAlign w:val="center"/>
          </w:tcPr>
          <w:p w14:paraId="307B5F21"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07FD3F79"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1978A734" w14:textId="53CEC2CB"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ESTRUCTURAR LOS PROCESOS</w:t>
            </w:r>
          </w:p>
          <w:p w14:paraId="44B329BE" w14:textId="3E13B88B" w:rsidR="00BF65F1" w:rsidRPr="00F75A65" w:rsidRDefault="00BF65F1" w:rsidP="0054209B">
            <w:pPr>
              <w:spacing w:after="0" w:line="240" w:lineRule="auto"/>
              <w:jc w:val="center"/>
              <w:rPr>
                <w:rFonts w:ascii="Arial" w:eastAsia="Times New Roman" w:hAnsi="Arial" w:cs="Arial"/>
                <w:sz w:val="16"/>
                <w:szCs w:val="18"/>
                <w:lang w:val="es-ES" w:eastAsia="es-ES"/>
              </w:rPr>
            </w:pPr>
          </w:p>
        </w:tc>
        <w:tc>
          <w:tcPr>
            <w:tcW w:w="1162" w:type="pct"/>
            <w:vAlign w:val="center"/>
          </w:tcPr>
          <w:p w14:paraId="28552C2D" w14:textId="159B7B53" w:rsidR="00BF65F1" w:rsidRPr="00F75A65" w:rsidRDefault="00BF65F1" w:rsidP="0054209B">
            <w:pPr>
              <w:pStyle w:val="Prrafodelista"/>
              <w:numPr>
                <w:ilvl w:val="0"/>
                <w:numId w:val="4"/>
              </w:numPr>
              <w:spacing w:after="0" w:line="240" w:lineRule="auto"/>
              <w:jc w:val="center"/>
              <w:rPr>
                <w:rFonts w:ascii="Arial" w:eastAsia="Times New Roman" w:hAnsi="Arial" w:cs="Arial"/>
                <w:noProof/>
                <w:sz w:val="16"/>
                <w:szCs w:val="18"/>
                <w:lang w:val="es-ES" w:eastAsia="es-ES"/>
              </w:rPr>
            </w:pPr>
            <w:r w:rsidRPr="00F75A65">
              <w:rPr>
                <w:rFonts w:ascii="Arial" w:hAnsi="Arial" w:cs="Arial"/>
                <w:noProof/>
                <w:sz w:val="16"/>
                <w:szCs w:val="18"/>
                <w:lang w:eastAsia="es-CO"/>
              </w:rPr>
              <mc:AlternateContent>
                <mc:Choice Requires="wps">
                  <w:drawing>
                    <wp:anchor distT="0" distB="0" distL="114300" distR="114300" simplePos="0" relativeHeight="251659264" behindDoc="0" locked="0" layoutInCell="1" allowOverlap="1" wp14:anchorId="4E08EAC5" wp14:editId="47235FC2">
                      <wp:simplePos x="0" y="0"/>
                      <wp:positionH relativeFrom="column">
                        <wp:posOffset>4368165</wp:posOffset>
                      </wp:positionH>
                      <wp:positionV relativeFrom="paragraph">
                        <wp:posOffset>4868545</wp:posOffset>
                      </wp:positionV>
                      <wp:extent cx="467995" cy="288290"/>
                      <wp:effectExtent l="5715" t="6350" r="12065" b="10160"/>
                      <wp:wrapNone/>
                      <wp:docPr id="85" name="Documento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288290"/>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00502"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85" o:spid="_x0000_s1026" type="#_x0000_t114" style="position:absolute;margin-left:343.95pt;margin-top:383.35pt;width:36.8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"/>
                  </w:pict>
                </mc:Fallback>
              </mc:AlternateContent>
            </w:r>
            <w:r w:rsidRPr="00F75A65">
              <w:rPr>
                <w:rFonts w:ascii="Arial" w:hAnsi="Arial" w:cs="Arial"/>
                <w:noProof/>
                <w:sz w:val="16"/>
                <w:szCs w:val="18"/>
                <w:lang w:eastAsia="es-CO"/>
              </w:rPr>
              <mc:AlternateContent>
                <mc:Choice Requires="wps">
                  <w:drawing>
                    <wp:anchor distT="0" distB="0" distL="114300" distR="114300" simplePos="0" relativeHeight="251660288" behindDoc="0" locked="0" layoutInCell="1" allowOverlap="1" wp14:anchorId="331D674D" wp14:editId="0A10B5F0">
                      <wp:simplePos x="0" y="0"/>
                      <wp:positionH relativeFrom="column">
                        <wp:posOffset>4578985</wp:posOffset>
                      </wp:positionH>
                      <wp:positionV relativeFrom="paragraph">
                        <wp:posOffset>3721100</wp:posOffset>
                      </wp:positionV>
                      <wp:extent cx="8255" cy="175895"/>
                      <wp:effectExtent l="45085" t="11430" r="60960" b="22225"/>
                      <wp:wrapNone/>
                      <wp:docPr id="83" name="Forma libr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 cy="175895"/>
                              </a:xfrm>
                              <a:custGeom>
                                <a:avLst/>
                                <a:gdLst>
                                  <a:gd name="T0" fmla="*/ 0 w 13"/>
                                  <a:gd name="T1" fmla="*/ 0 h 277"/>
                                  <a:gd name="T2" fmla="*/ 13 w 13"/>
                                  <a:gd name="T3" fmla="*/ 277 h 277"/>
                                </a:gdLst>
                                <a:ahLst/>
                                <a:cxnLst>
                                  <a:cxn ang="0">
                                    <a:pos x="T0" y="T1"/>
                                  </a:cxn>
                                  <a:cxn ang="0">
                                    <a:pos x="T2" y="T3"/>
                                  </a:cxn>
                                </a:cxnLst>
                                <a:rect l="0" t="0" r="r" b="b"/>
                                <a:pathLst>
                                  <a:path w="13" h="277">
                                    <a:moveTo>
                                      <a:pt x="0" y="0"/>
                                    </a:moveTo>
                                    <a:lnTo>
                                      <a:pt x="13" y="277"/>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AE8932" id="Forma libre 8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0.55pt,293pt,361.2pt,306.85pt" coordsize="13,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" filled="f">
                      <v:stroke endarrow="block"/>
                      <v:path arrowok="t" o:connecttype="custom" o:connectlocs="0,0;8255,175895" o:connectangles="0,0"/>
                    </v:polyline>
                  </w:pict>
                </mc:Fallback>
              </mc:AlternateContent>
            </w:r>
            <w:r w:rsidRPr="00F75A65">
              <w:rPr>
                <w:rFonts w:ascii="Arial" w:eastAsia="Times New Roman" w:hAnsi="Arial" w:cs="Arial"/>
                <w:noProof/>
                <w:sz w:val="16"/>
                <w:szCs w:val="18"/>
                <w:lang w:val="es-ES" w:eastAsia="es-ES"/>
              </w:rPr>
              <w:t>Crear Proceso</w:t>
            </w:r>
          </w:p>
          <w:p w14:paraId="668C7F21" w14:textId="08D6D5EE" w:rsidR="00BF65F1" w:rsidRPr="00F75A65" w:rsidRDefault="00BF65F1" w:rsidP="0054209B">
            <w:pPr>
              <w:pStyle w:val="Prrafodelista"/>
              <w:numPr>
                <w:ilvl w:val="0"/>
                <w:numId w:val="4"/>
              </w:numPr>
              <w:spacing w:after="0" w:line="240" w:lineRule="auto"/>
              <w:jc w:val="center"/>
              <w:rPr>
                <w:rFonts w:ascii="Arial" w:eastAsia="Times New Roman" w:hAnsi="Arial" w:cs="Arial"/>
                <w:noProof/>
                <w:sz w:val="16"/>
                <w:szCs w:val="18"/>
                <w:lang w:val="es-ES" w:eastAsia="es-ES"/>
              </w:rPr>
            </w:pPr>
            <w:r w:rsidRPr="00F75A65">
              <w:rPr>
                <w:rFonts w:ascii="Arial" w:eastAsia="Times New Roman" w:hAnsi="Arial" w:cs="Arial"/>
                <w:noProof/>
                <w:sz w:val="16"/>
                <w:szCs w:val="18"/>
                <w:lang w:val="es-ES" w:eastAsia="es-ES"/>
              </w:rPr>
              <w:t>Crear Contratos  Otrosi  o Cualquier Modificacion</w:t>
            </w:r>
          </w:p>
        </w:tc>
        <w:tc>
          <w:tcPr>
            <w:tcW w:w="710" w:type="pct"/>
            <w:vAlign w:val="center"/>
          </w:tcPr>
          <w:p w14:paraId="36F60B73" w14:textId="77777777" w:rsidR="00BF65F1" w:rsidRPr="00F75A65" w:rsidRDefault="00BF65F1" w:rsidP="0054209B">
            <w:pPr>
              <w:spacing w:after="0" w:line="240" w:lineRule="auto"/>
              <w:jc w:val="center"/>
              <w:rPr>
                <w:rFonts w:ascii="Arial" w:eastAsia="Times New Roman" w:hAnsi="Arial" w:cs="Arial"/>
                <w:noProof/>
                <w:sz w:val="16"/>
                <w:szCs w:val="18"/>
                <w:lang w:val="es-ES" w:eastAsia="es-ES"/>
              </w:rPr>
            </w:pPr>
          </w:p>
        </w:tc>
      </w:tr>
      <w:tr w:rsidR="006C1E8F" w:rsidRPr="00F75A65" w14:paraId="7F8959C2" w14:textId="77777777" w:rsidTr="0054209B">
        <w:trPr>
          <w:trHeight w:val="366"/>
          <w:jc w:val="center"/>
        </w:trPr>
        <w:tc>
          <w:tcPr>
            <w:tcW w:w="204" w:type="pct"/>
            <w:vAlign w:val="center"/>
          </w:tcPr>
          <w:p w14:paraId="6F7D978F" w14:textId="77777777" w:rsidR="00BF65F1" w:rsidRPr="00F75A65" w:rsidRDefault="00DA5B7D"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4</w:t>
            </w:r>
          </w:p>
        </w:tc>
        <w:tc>
          <w:tcPr>
            <w:tcW w:w="788" w:type="pct"/>
            <w:vAlign w:val="center"/>
          </w:tcPr>
          <w:p w14:paraId="402C3333" w14:textId="34D9B679"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APROBADORES</w:t>
            </w:r>
          </w:p>
        </w:tc>
        <w:tc>
          <w:tcPr>
            <w:tcW w:w="1486" w:type="pct"/>
            <w:vAlign w:val="center"/>
          </w:tcPr>
          <w:p w14:paraId="7AB4F4E1" w14:textId="1F39FD7A" w:rsidR="00BF65F1" w:rsidRPr="00F75A65" w:rsidRDefault="00D40365"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w:t>
            </w:r>
            <w:r w:rsidR="00BF65F1" w:rsidRPr="00F75A65">
              <w:rPr>
                <w:rFonts w:ascii="Arial" w:eastAsia="Times New Roman" w:hAnsi="Arial" w:cs="Arial"/>
                <w:sz w:val="16"/>
                <w:szCs w:val="18"/>
                <w:lang w:val="es-ES" w:eastAsia="es-ES"/>
              </w:rPr>
              <w:t>Gerente</w:t>
            </w:r>
          </w:p>
          <w:p w14:paraId="0B235547" w14:textId="0EBDE9AB"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-Jefe de la oficina jurídica y de contratación</w:t>
            </w:r>
          </w:p>
          <w:p w14:paraId="658B29E1" w14:textId="77777777" w:rsidR="00DA5B7D" w:rsidRPr="00F75A65" w:rsidRDefault="00DA5B7D" w:rsidP="0054209B">
            <w:pPr>
              <w:spacing w:after="0" w:line="240" w:lineRule="auto"/>
              <w:jc w:val="center"/>
              <w:rPr>
                <w:rFonts w:ascii="Arial" w:eastAsia="Times New Roman" w:hAnsi="Arial" w:cs="Arial"/>
                <w:sz w:val="16"/>
                <w:szCs w:val="18"/>
                <w:lang w:val="es-ES" w:eastAsia="es-ES"/>
              </w:rPr>
            </w:pPr>
          </w:p>
          <w:p w14:paraId="26D29992" w14:textId="77777777" w:rsidR="00DA5B7D" w:rsidRPr="00F75A65" w:rsidRDefault="00DA5B7D" w:rsidP="0054209B">
            <w:pPr>
              <w:spacing w:after="0" w:line="240" w:lineRule="auto"/>
              <w:jc w:val="center"/>
              <w:rPr>
                <w:rFonts w:ascii="Arial" w:eastAsia="Times New Roman" w:hAnsi="Arial" w:cs="Arial"/>
                <w:sz w:val="16"/>
                <w:szCs w:val="18"/>
                <w:lang w:val="es-ES" w:eastAsia="es-ES"/>
              </w:rPr>
            </w:pPr>
          </w:p>
          <w:p w14:paraId="785A410A" w14:textId="77777777" w:rsidR="00DA5B7D" w:rsidRPr="00F75A65" w:rsidRDefault="00DA5B7D" w:rsidP="0054209B">
            <w:pPr>
              <w:spacing w:after="0" w:line="240" w:lineRule="auto"/>
              <w:jc w:val="center"/>
              <w:rPr>
                <w:rFonts w:ascii="Arial" w:eastAsia="Times New Roman" w:hAnsi="Arial" w:cs="Arial"/>
                <w:sz w:val="16"/>
                <w:szCs w:val="18"/>
                <w:lang w:val="es-ES" w:eastAsia="es-ES"/>
              </w:rPr>
            </w:pPr>
          </w:p>
          <w:p w14:paraId="397E1604" w14:textId="77777777" w:rsidR="00DA5B7D" w:rsidRPr="00F75A65" w:rsidRDefault="00DA5B7D" w:rsidP="0054209B">
            <w:pPr>
              <w:spacing w:after="0" w:line="240" w:lineRule="auto"/>
              <w:jc w:val="center"/>
              <w:rPr>
                <w:rFonts w:ascii="Arial" w:eastAsia="Times New Roman" w:hAnsi="Arial" w:cs="Arial"/>
                <w:sz w:val="16"/>
                <w:szCs w:val="18"/>
                <w:lang w:val="es-ES" w:eastAsia="es-ES"/>
              </w:rPr>
            </w:pPr>
          </w:p>
          <w:p w14:paraId="351F7B2F" w14:textId="77777777" w:rsidR="00DA5B7D" w:rsidRPr="00F75A65" w:rsidRDefault="00DA5B7D" w:rsidP="0054209B">
            <w:pPr>
              <w:spacing w:after="0" w:line="240" w:lineRule="auto"/>
              <w:jc w:val="center"/>
              <w:rPr>
                <w:rFonts w:ascii="Arial" w:eastAsia="Times New Roman" w:hAnsi="Arial" w:cs="Arial"/>
                <w:sz w:val="16"/>
                <w:szCs w:val="18"/>
                <w:lang w:val="es-ES" w:eastAsia="es-ES"/>
              </w:rPr>
            </w:pPr>
          </w:p>
          <w:p w14:paraId="13C58ADA" w14:textId="77777777" w:rsidR="00DA5B7D" w:rsidRPr="00F75A65" w:rsidRDefault="00DA5B7D" w:rsidP="0054209B">
            <w:pPr>
              <w:spacing w:after="0" w:line="240" w:lineRule="auto"/>
              <w:jc w:val="center"/>
              <w:rPr>
                <w:rFonts w:ascii="Arial" w:eastAsia="Times New Roman" w:hAnsi="Arial" w:cs="Arial"/>
                <w:sz w:val="16"/>
                <w:szCs w:val="18"/>
                <w:lang w:val="es-ES" w:eastAsia="es-ES"/>
              </w:rPr>
            </w:pPr>
          </w:p>
          <w:p w14:paraId="1C6C7955" w14:textId="77777777" w:rsidR="00DA5B7D" w:rsidRPr="00F75A65" w:rsidRDefault="00DA5B7D" w:rsidP="0054209B">
            <w:pPr>
              <w:spacing w:after="0" w:line="240" w:lineRule="auto"/>
              <w:jc w:val="center"/>
              <w:rPr>
                <w:rFonts w:ascii="Arial" w:eastAsia="Times New Roman" w:hAnsi="Arial" w:cs="Arial"/>
                <w:sz w:val="16"/>
                <w:szCs w:val="18"/>
                <w:lang w:val="es-ES" w:eastAsia="es-ES"/>
              </w:rPr>
            </w:pPr>
          </w:p>
          <w:p w14:paraId="087764D5" w14:textId="77777777" w:rsidR="00DA5B7D" w:rsidRPr="00F75A65" w:rsidRDefault="00DA5B7D" w:rsidP="0054209B">
            <w:pPr>
              <w:spacing w:after="0" w:line="240" w:lineRule="auto"/>
              <w:jc w:val="center"/>
              <w:rPr>
                <w:rFonts w:ascii="Arial" w:eastAsia="Times New Roman" w:hAnsi="Arial" w:cs="Arial"/>
                <w:sz w:val="16"/>
                <w:szCs w:val="18"/>
                <w:lang w:val="es-ES" w:eastAsia="es-ES"/>
              </w:rPr>
            </w:pPr>
          </w:p>
          <w:p w14:paraId="676406A2" w14:textId="77777777" w:rsidR="00DA5B7D" w:rsidRPr="00F75A65" w:rsidRDefault="00DA5B7D" w:rsidP="0054209B">
            <w:pPr>
              <w:spacing w:after="0" w:line="240" w:lineRule="auto"/>
              <w:jc w:val="center"/>
              <w:rPr>
                <w:rFonts w:ascii="Arial" w:eastAsia="Times New Roman" w:hAnsi="Arial" w:cs="Arial"/>
                <w:sz w:val="16"/>
                <w:szCs w:val="18"/>
                <w:lang w:val="es-ES" w:eastAsia="es-ES"/>
              </w:rPr>
            </w:pPr>
          </w:p>
          <w:p w14:paraId="035F6B18" w14:textId="77777777" w:rsidR="00DA5B7D" w:rsidRPr="00F75A65" w:rsidRDefault="00DA5B7D"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-Profesional Especializado (Sub-Gerencia administrativa y financiera)</w:t>
            </w:r>
          </w:p>
          <w:p w14:paraId="7E9C1CF4"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tc>
        <w:tc>
          <w:tcPr>
            <w:tcW w:w="651" w:type="pct"/>
            <w:vAlign w:val="center"/>
          </w:tcPr>
          <w:p w14:paraId="460FC768" w14:textId="26BA0F60"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APROBAR  LA  PUBLICACION  DE CADA PROCESO  CONTRACTU</w:t>
            </w:r>
            <w:r w:rsidR="00DA5B7D" w:rsidRPr="00F75A65">
              <w:rPr>
                <w:rFonts w:ascii="Arial" w:eastAsia="Times New Roman" w:hAnsi="Arial" w:cs="Arial"/>
                <w:sz w:val="16"/>
                <w:szCs w:val="18"/>
                <w:lang w:val="es-ES" w:eastAsia="es-ES"/>
              </w:rPr>
              <w:t>A</w:t>
            </w:r>
            <w:r w:rsidRPr="00F75A65">
              <w:rPr>
                <w:rFonts w:ascii="Arial" w:eastAsia="Times New Roman" w:hAnsi="Arial" w:cs="Arial"/>
                <w:sz w:val="16"/>
                <w:szCs w:val="18"/>
                <w:lang w:val="es-ES" w:eastAsia="es-ES"/>
              </w:rPr>
              <w:t>L</w:t>
            </w:r>
          </w:p>
        </w:tc>
        <w:tc>
          <w:tcPr>
            <w:tcW w:w="1162" w:type="pct"/>
            <w:vAlign w:val="center"/>
          </w:tcPr>
          <w:p w14:paraId="6661C9E7" w14:textId="77777777" w:rsidR="00BF65F1" w:rsidRPr="00F75A65" w:rsidRDefault="00BF65F1" w:rsidP="0054209B">
            <w:pPr>
              <w:pStyle w:val="Prrafodelista"/>
              <w:numPr>
                <w:ilvl w:val="0"/>
                <w:numId w:val="4"/>
              </w:numPr>
              <w:spacing w:after="0" w:line="240" w:lineRule="auto"/>
              <w:jc w:val="center"/>
              <w:rPr>
                <w:rFonts w:ascii="Arial" w:hAnsi="Arial" w:cs="Arial"/>
                <w:noProof/>
                <w:sz w:val="16"/>
                <w:szCs w:val="18"/>
                <w:lang w:eastAsia="es-CO"/>
              </w:rPr>
            </w:pPr>
            <w:r w:rsidRPr="00F75A65">
              <w:rPr>
                <w:rFonts w:ascii="Arial" w:hAnsi="Arial" w:cs="Arial"/>
                <w:noProof/>
                <w:sz w:val="16"/>
                <w:szCs w:val="18"/>
                <w:lang w:eastAsia="es-CO"/>
              </w:rPr>
              <w:t>aprobar  publicacion  de licitaciones ,concurso de meritos</w:t>
            </w:r>
            <w:r w:rsidR="00DA5B7D" w:rsidRPr="00F75A65">
              <w:rPr>
                <w:rFonts w:ascii="Arial" w:hAnsi="Arial" w:cs="Arial"/>
                <w:noProof/>
                <w:sz w:val="16"/>
                <w:szCs w:val="18"/>
                <w:lang w:eastAsia="es-CO"/>
              </w:rPr>
              <w:t>,  solicitudes abrevia</w:t>
            </w:r>
            <w:r w:rsidRPr="00F75A65">
              <w:rPr>
                <w:rFonts w:ascii="Arial" w:hAnsi="Arial" w:cs="Arial"/>
                <w:noProof/>
                <w:sz w:val="16"/>
                <w:szCs w:val="18"/>
                <w:lang w:eastAsia="es-CO"/>
              </w:rPr>
              <w:t>das</w:t>
            </w:r>
            <w:r w:rsidR="00DA5B7D" w:rsidRPr="00F75A65">
              <w:rPr>
                <w:rFonts w:ascii="Arial" w:hAnsi="Arial" w:cs="Arial"/>
                <w:noProof/>
                <w:sz w:val="16"/>
                <w:szCs w:val="18"/>
                <w:lang w:eastAsia="es-CO"/>
              </w:rPr>
              <w:t>,</w:t>
            </w:r>
            <w:r w:rsidRPr="00F75A65">
              <w:rPr>
                <w:rFonts w:ascii="Arial" w:hAnsi="Arial" w:cs="Arial"/>
                <w:noProof/>
                <w:sz w:val="16"/>
                <w:szCs w:val="18"/>
                <w:lang w:eastAsia="es-CO"/>
              </w:rPr>
              <w:t xml:space="preserve"> contrataciones directas</w:t>
            </w:r>
            <w:r w:rsidR="00DA5B7D" w:rsidRPr="00F75A65">
              <w:rPr>
                <w:rFonts w:ascii="Arial" w:hAnsi="Arial" w:cs="Arial"/>
                <w:noProof/>
                <w:sz w:val="16"/>
                <w:szCs w:val="18"/>
                <w:lang w:eastAsia="es-CO"/>
              </w:rPr>
              <w:t>,  contratos   y modificaciones.</w:t>
            </w:r>
          </w:p>
          <w:p w14:paraId="508B9D0D" w14:textId="77777777" w:rsidR="00DA5B7D" w:rsidRPr="00F75A65" w:rsidRDefault="00DA5B7D" w:rsidP="0054209B">
            <w:pPr>
              <w:pStyle w:val="Prrafodelista"/>
              <w:spacing w:after="0" w:line="240" w:lineRule="auto"/>
              <w:jc w:val="center"/>
              <w:rPr>
                <w:rFonts w:ascii="Arial" w:hAnsi="Arial" w:cs="Arial"/>
                <w:noProof/>
                <w:sz w:val="16"/>
                <w:szCs w:val="18"/>
                <w:lang w:eastAsia="es-CO"/>
              </w:rPr>
            </w:pPr>
          </w:p>
          <w:p w14:paraId="1714D869" w14:textId="77777777" w:rsidR="00DA5B7D" w:rsidRPr="00F75A65" w:rsidRDefault="00DA5B7D" w:rsidP="0054209B">
            <w:pPr>
              <w:pStyle w:val="Prrafodelista"/>
              <w:numPr>
                <w:ilvl w:val="0"/>
                <w:numId w:val="4"/>
              </w:numPr>
              <w:spacing w:after="0" w:line="240" w:lineRule="auto"/>
              <w:jc w:val="center"/>
              <w:rPr>
                <w:rFonts w:ascii="Arial" w:hAnsi="Arial" w:cs="Arial"/>
                <w:noProof/>
                <w:sz w:val="16"/>
                <w:szCs w:val="18"/>
                <w:lang w:eastAsia="es-CO"/>
              </w:rPr>
            </w:pPr>
            <w:r w:rsidRPr="00F75A65">
              <w:rPr>
                <w:rFonts w:ascii="Arial" w:hAnsi="Arial" w:cs="Arial"/>
                <w:noProof/>
                <w:sz w:val="16"/>
                <w:szCs w:val="18"/>
                <w:lang w:eastAsia="es-CO"/>
              </w:rPr>
              <w:t>Aprobar la cuenta</w:t>
            </w:r>
          </w:p>
        </w:tc>
        <w:tc>
          <w:tcPr>
            <w:tcW w:w="710" w:type="pct"/>
            <w:vAlign w:val="center"/>
          </w:tcPr>
          <w:p w14:paraId="15BF0213"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b/>
                <w:sz w:val="16"/>
                <w:szCs w:val="18"/>
                <w:lang w:val="es-ES" w:eastAsia="es-ES"/>
              </w:rPr>
              <w:t>FLUJO DE APROBACION</w:t>
            </w:r>
          </w:p>
          <w:p w14:paraId="5BBF42C8" w14:textId="752670C3"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1 FASE:   JEFE DE LA OFICINA JURIDICA Y DE CONTRATACION</w:t>
            </w:r>
          </w:p>
          <w:p w14:paraId="5371CF1E"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50239148" w14:textId="77777777" w:rsidR="00BF65F1" w:rsidRPr="00F75A65" w:rsidRDefault="00BF65F1" w:rsidP="0054209B">
            <w:pPr>
              <w:spacing w:after="0" w:line="240" w:lineRule="auto"/>
              <w:jc w:val="center"/>
              <w:rPr>
                <w:rFonts w:ascii="Arial" w:eastAsia="Times New Roman" w:hAnsi="Arial" w:cs="Arial"/>
                <w:b/>
                <w:sz w:val="16"/>
                <w:szCs w:val="18"/>
                <w:lang w:val="es-ES" w:eastAsia="es-ES"/>
              </w:rPr>
            </w:pPr>
            <w:r w:rsidRPr="00F75A65">
              <w:rPr>
                <w:rFonts w:ascii="Arial" w:eastAsia="Times New Roman" w:hAnsi="Arial" w:cs="Arial"/>
                <w:sz w:val="16"/>
                <w:szCs w:val="18"/>
                <w:lang w:val="es-ES" w:eastAsia="es-ES"/>
              </w:rPr>
              <w:t>2 FASE:   GERENTE.</w:t>
            </w:r>
          </w:p>
        </w:tc>
      </w:tr>
      <w:tr w:rsidR="006C1E8F" w:rsidRPr="00F75A65" w14:paraId="6E5843CC" w14:textId="77777777" w:rsidTr="0054209B">
        <w:trPr>
          <w:trHeight w:val="366"/>
          <w:jc w:val="center"/>
        </w:trPr>
        <w:tc>
          <w:tcPr>
            <w:tcW w:w="204" w:type="pct"/>
            <w:vAlign w:val="center"/>
          </w:tcPr>
          <w:p w14:paraId="5345692D"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5</w:t>
            </w:r>
          </w:p>
        </w:tc>
        <w:tc>
          <w:tcPr>
            <w:tcW w:w="788" w:type="pct"/>
            <w:vAlign w:val="center"/>
          </w:tcPr>
          <w:p w14:paraId="28E0CD5F"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p>
          <w:p w14:paraId="5333902D"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p>
          <w:p w14:paraId="7C2EDFF1"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p>
          <w:p w14:paraId="2D521956"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p>
          <w:p w14:paraId="41A2CA97"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p>
          <w:p w14:paraId="1D42CE3C"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p>
          <w:p w14:paraId="26EEA34C"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p>
          <w:p w14:paraId="2BFB69BC" w14:textId="77777777" w:rsidR="001718D1" w:rsidRPr="00F75A65" w:rsidRDefault="001718D1" w:rsidP="0054209B">
            <w:pPr>
              <w:spacing w:after="0" w:line="240" w:lineRule="auto"/>
              <w:jc w:val="center"/>
              <w:rPr>
                <w:rFonts w:ascii="Arial" w:eastAsia="Times New Roman" w:hAnsi="Arial" w:cs="Arial"/>
                <w:sz w:val="16"/>
                <w:szCs w:val="18"/>
                <w:lang w:val="es-ES" w:eastAsia="es-ES"/>
              </w:rPr>
            </w:pPr>
          </w:p>
          <w:p w14:paraId="671423F1" w14:textId="77777777" w:rsidR="001718D1" w:rsidRPr="00F75A65" w:rsidRDefault="001718D1" w:rsidP="0054209B">
            <w:pPr>
              <w:spacing w:after="0" w:line="240" w:lineRule="auto"/>
              <w:jc w:val="center"/>
              <w:rPr>
                <w:rFonts w:ascii="Arial" w:eastAsia="Times New Roman" w:hAnsi="Arial" w:cs="Arial"/>
                <w:sz w:val="16"/>
                <w:szCs w:val="18"/>
                <w:lang w:val="es-ES" w:eastAsia="es-ES"/>
              </w:rPr>
            </w:pPr>
          </w:p>
          <w:p w14:paraId="0AB3BBCE" w14:textId="77777777" w:rsidR="001718D1" w:rsidRPr="00F75A65" w:rsidRDefault="001718D1" w:rsidP="0054209B">
            <w:pPr>
              <w:spacing w:after="0" w:line="240" w:lineRule="auto"/>
              <w:jc w:val="center"/>
              <w:rPr>
                <w:rFonts w:ascii="Arial" w:eastAsia="Times New Roman" w:hAnsi="Arial" w:cs="Arial"/>
                <w:sz w:val="16"/>
                <w:szCs w:val="18"/>
                <w:lang w:val="es-ES" w:eastAsia="es-ES"/>
              </w:rPr>
            </w:pPr>
          </w:p>
          <w:p w14:paraId="2C388CDA"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CLIENTE EXTERNO</w:t>
            </w:r>
          </w:p>
        </w:tc>
        <w:tc>
          <w:tcPr>
            <w:tcW w:w="1486" w:type="pct"/>
            <w:vAlign w:val="center"/>
          </w:tcPr>
          <w:p w14:paraId="108057D2"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Contratista</w:t>
            </w:r>
          </w:p>
        </w:tc>
        <w:tc>
          <w:tcPr>
            <w:tcW w:w="651" w:type="pct"/>
            <w:vAlign w:val="center"/>
          </w:tcPr>
          <w:p w14:paraId="26B5D7DA" w14:textId="77777777" w:rsidR="00414B01" w:rsidRPr="00F75A65" w:rsidRDefault="00414B01" w:rsidP="0054209B">
            <w:pPr>
              <w:pStyle w:val="Prrafodelista"/>
              <w:numPr>
                <w:ilvl w:val="0"/>
                <w:numId w:val="9"/>
              </w:num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Aceptar el contrato</w:t>
            </w:r>
          </w:p>
          <w:p w14:paraId="29268164"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p>
          <w:p w14:paraId="453E9FD6" w14:textId="77777777" w:rsidR="00414B01" w:rsidRPr="00F75A65" w:rsidRDefault="00414B01" w:rsidP="0054209B">
            <w:pPr>
              <w:pStyle w:val="Prrafodelista"/>
              <w:numPr>
                <w:ilvl w:val="0"/>
                <w:numId w:val="10"/>
              </w:num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Cargar el informe</w:t>
            </w:r>
          </w:p>
          <w:p w14:paraId="0E86ABAA"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p>
          <w:p w14:paraId="5F7440D8" w14:textId="77777777" w:rsidR="00414B01" w:rsidRPr="00F75A65" w:rsidRDefault="00414B01" w:rsidP="0054209B">
            <w:pPr>
              <w:pStyle w:val="Prrafodelista"/>
              <w:numPr>
                <w:ilvl w:val="0"/>
                <w:numId w:val="10"/>
              </w:num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Crear las cuentas</w:t>
            </w:r>
          </w:p>
          <w:p w14:paraId="09E87F21"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p>
          <w:p w14:paraId="3761D49A" w14:textId="77777777" w:rsidR="00414B01" w:rsidRPr="00F75A65" w:rsidRDefault="00414B01" w:rsidP="0054209B">
            <w:pPr>
              <w:pStyle w:val="Prrafodelista"/>
              <w:numPr>
                <w:ilvl w:val="0"/>
                <w:numId w:val="10"/>
              </w:num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Corregir las observaciones realizadas por los supervisores</w:t>
            </w:r>
          </w:p>
        </w:tc>
        <w:tc>
          <w:tcPr>
            <w:tcW w:w="1162" w:type="pct"/>
            <w:vAlign w:val="center"/>
          </w:tcPr>
          <w:p w14:paraId="3F25F9F4" w14:textId="77777777" w:rsidR="00414B01" w:rsidRPr="00F75A65" w:rsidRDefault="00414B01" w:rsidP="0054209B">
            <w:pPr>
              <w:pStyle w:val="Prrafodelista"/>
              <w:numPr>
                <w:ilvl w:val="0"/>
                <w:numId w:val="9"/>
              </w:num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Aceptar el contrato</w:t>
            </w:r>
          </w:p>
          <w:p w14:paraId="2EF2CF99"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p>
          <w:p w14:paraId="3412DEC6" w14:textId="77777777" w:rsidR="00414B01" w:rsidRPr="00F75A65" w:rsidRDefault="00414B01" w:rsidP="0054209B">
            <w:pPr>
              <w:pStyle w:val="Prrafodelista"/>
              <w:numPr>
                <w:ilvl w:val="0"/>
                <w:numId w:val="10"/>
              </w:num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Cargar el informe</w:t>
            </w:r>
          </w:p>
          <w:p w14:paraId="52F922A0"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p>
          <w:p w14:paraId="3AB24604" w14:textId="77777777" w:rsidR="00414B01" w:rsidRPr="00F75A65" w:rsidRDefault="00414B01" w:rsidP="0054209B">
            <w:pPr>
              <w:pStyle w:val="Prrafodelista"/>
              <w:numPr>
                <w:ilvl w:val="0"/>
                <w:numId w:val="10"/>
              </w:num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Crear las cuentas</w:t>
            </w:r>
          </w:p>
          <w:p w14:paraId="6434E4E3" w14:textId="77777777" w:rsidR="00414B01" w:rsidRPr="00F75A65" w:rsidRDefault="00414B01" w:rsidP="0054209B">
            <w:pPr>
              <w:spacing w:after="0" w:line="240" w:lineRule="auto"/>
              <w:jc w:val="center"/>
              <w:rPr>
                <w:rFonts w:ascii="Arial" w:eastAsia="Times New Roman" w:hAnsi="Arial" w:cs="Arial"/>
                <w:sz w:val="16"/>
                <w:szCs w:val="18"/>
                <w:lang w:val="es-ES" w:eastAsia="es-ES"/>
              </w:rPr>
            </w:pPr>
          </w:p>
          <w:p w14:paraId="5C3DC5B5" w14:textId="77777777" w:rsidR="00414B01" w:rsidRPr="00F75A65" w:rsidRDefault="00414B01" w:rsidP="0054209B">
            <w:pPr>
              <w:pStyle w:val="Prrafodelista"/>
              <w:numPr>
                <w:ilvl w:val="0"/>
                <w:numId w:val="6"/>
              </w:numPr>
              <w:spacing w:after="0" w:line="240" w:lineRule="auto"/>
              <w:jc w:val="center"/>
              <w:rPr>
                <w:rFonts w:ascii="Arial" w:eastAsia="Times New Roman" w:hAnsi="Arial" w:cs="Arial"/>
                <w:noProof/>
                <w:sz w:val="16"/>
                <w:szCs w:val="18"/>
                <w:lang w:val="es-ES" w:eastAsia="es-ES"/>
              </w:rPr>
            </w:pPr>
            <w:r w:rsidRPr="00F75A65">
              <w:rPr>
                <w:rFonts w:ascii="Arial" w:eastAsia="Times New Roman" w:hAnsi="Arial" w:cs="Arial"/>
                <w:sz w:val="16"/>
                <w:szCs w:val="18"/>
                <w:lang w:val="es-ES" w:eastAsia="es-ES"/>
              </w:rPr>
              <w:t>Corregir las observaciones realizadas por los supervisores</w:t>
            </w:r>
          </w:p>
        </w:tc>
        <w:tc>
          <w:tcPr>
            <w:tcW w:w="710" w:type="pct"/>
            <w:vAlign w:val="center"/>
          </w:tcPr>
          <w:p w14:paraId="48D6AA83" w14:textId="77777777" w:rsidR="00414B01" w:rsidRPr="00F75A65" w:rsidRDefault="00414B01" w:rsidP="0054209B">
            <w:pPr>
              <w:spacing w:after="0" w:line="240" w:lineRule="auto"/>
              <w:jc w:val="center"/>
              <w:rPr>
                <w:rFonts w:ascii="Arial" w:eastAsia="Times New Roman" w:hAnsi="Arial" w:cs="Arial"/>
                <w:noProof/>
                <w:sz w:val="16"/>
                <w:szCs w:val="18"/>
                <w:lang w:val="es-ES" w:eastAsia="es-ES"/>
              </w:rPr>
            </w:pPr>
          </w:p>
        </w:tc>
      </w:tr>
      <w:tr w:rsidR="006C1E8F" w:rsidRPr="00F75A65" w14:paraId="2BBCD6CD" w14:textId="77777777" w:rsidTr="0054209B">
        <w:trPr>
          <w:trHeight w:val="366"/>
          <w:jc w:val="center"/>
        </w:trPr>
        <w:tc>
          <w:tcPr>
            <w:tcW w:w="204" w:type="pct"/>
            <w:vAlign w:val="center"/>
          </w:tcPr>
          <w:p w14:paraId="4B2DCBA4" w14:textId="77777777" w:rsidR="006C1E8F" w:rsidRPr="00F75A65" w:rsidRDefault="006C1E8F"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6</w:t>
            </w:r>
          </w:p>
        </w:tc>
        <w:tc>
          <w:tcPr>
            <w:tcW w:w="788" w:type="pct"/>
            <w:vAlign w:val="center"/>
          </w:tcPr>
          <w:p w14:paraId="36EA2706" w14:textId="77777777" w:rsidR="006C1E8F" w:rsidRPr="00F75A65" w:rsidRDefault="006C1E8F"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EQUIPO DEL PROCESO</w:t>
            </w:r>
          </w:p>
        </w:tc>
        <w:tc>
          <w:tcPr>
            <w:tcW w:w="1486" w:type="pct"/>
            <w:vAlign w:val="center"/>
          </w:tcPr>
          <w:p w14:paraId="4FE7DFDB" w14:textId="77777777" w:rsidR="006C1E8F" w:rsidRPr="00F75A65" w:rsidRDefault="006C1E8F"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Supervisor / Estructurador</w:t>
            </w:r>
          </w:p>
        </w:tc>
        <w:tc>
          <w:tcPr>
            <w:tcW w:w="651" w:type="pct"/>
            <w:vAlign w:val="center"/>
          </w:tcPr>
          <w:p w14:paraId="0D83A3C3" w14:textId="77777777" w:rsidR="006C1E8F" w:rsidRPr="00F75A65" w:rsidRDefault="006C1E8F"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Iniciar la ejecución del contrato</w:t>
            </w:r>
          </w:p>
        </w:tc>
        <w:tc>
          <w:tcPr>
            <w:tcW w:w="1162" w:type="pct"/>
            <w:vAlign w:val="center"/>
          </w:tcPr>
          <w:p w14:paraId="0E2E2318" w14:textId="77777777" w:rsidR="006C1E8F" w:rsidRPr="00F75A65" w:rsidRDefault="006C1E8F" w:rsidP="0054209B">
            <w:pPr>
              <w:pStyle w:val="Prrafodelista"/>
              <w:numPr>
                <w:ilvl w:val="0"/>
                <w:numId w:val="6"/>
              </w:numPr>
              <w:spacing w:after="0" w:line="240" w:lineRule="auto"/>
              <w:jc w:val="center"/>
              <w:rPr>
                <w:rFonts w:ascii="Arial" w:eastAsia="Times New Roman" w:hAnsi="Arial" w:cs="Arial"/>
                <w:noProof/>
                <w:sz w:val="16"/>
                <w:szCs w:val="18"/>
                <w:lang w:val="es-ES" w:eastAsia="es-ES"/>
              </w:rPr>
            </w:pPr>
            <w:r w:rsidRPr="00F75A65">
              <w:rPr>
                <w:rFonts w:ascii="Arial" w:eastAsia="Times New Roman" w:hAnsi="Arial" w:cs="Arial"/>
                <w:noProof/>
                <w:sz w:val="16"/>
                <w:szCs w:val="18"/>
                <w:lang w:val="es-ES" w:eastAsia="es-ES"/>
              </w:rPr>
              <w:t xml:space="preserve">Iniciar la ejecución del contrato en la </w:t>
            </w:r>
            <w:r w:rsidRPr="00F75A65">
              <w:rPr>
                <w:rFonts w:ascii="Arial" w:eastAsia="Times New Roman" w:hAnsi="Arial" w:cs="Arial"/>
                <w:noProof/>
                <w:sz w:val="16"/>
                <w:szCs w:val="18"/>
                <w:lang w:val="es-ES" w:eastAsia="es-ES"/>
              </w:rPr>
              <w:lastRenderedPageBreak/>
              <w:t>plataforma</w:t>
            </w:r>
          </w:p>
        </w:tc>
        <w:tc>
          <w:tcPr>
            <w:tcW w:w="710" w:type="pct"/>
            <w:vAlign w:val="center"/>
          </w:tcPr>
          <w:p w14:paraId="1B050C7D" w14:textId="77777777" w:rsidR="006C1E8F" w:rsidRPr="00F75A65" w:rsidRDefault="006C1E8F" w:rsidP="0054209B">
            <w:pPr>
              <w:spacing w:after="0" w:line="240" w:lineRule="auto"/>
              <w:jc w:val="center"/>
              <w:rPr>
                <w:rFonts w:ascii="Arial" w:eastAsia="Times New Roman" w:hAnsi="Arial" w:cs="Arial"/>
                <w:noProof/>
                <w:sz w:val="16"/>
                <w:szCs w:val="18"/>
                <w:lang w:val="es-ES" w:eastAsia="es-ES"/>
              </w:rPr>
            </w:pPr>
          </w:p>
        </w:tc>
      </w:tr>
      <w:tr w:rsidR="006C1E8F" w:rsidRPr="00F75A65" w14:paraId="304EA35D" w14:textId="77777777" w:rsidTr="0054209B">
        <w:trPr>
          <w:trHeight w:val="366"/>
          <w:jc w:val="center"/>
        </w:trPr>
        <w:tc>
          <w:tcPr>
            <w:tcW w:w="204" w:type="pct"/>
            <w:vAlign w:val="center"/>
          </w:tcPr>
          <w:p w14:paraId="06894394" w14:textId="77777777" w:rsidR="00BF65F1" w:rsidRPr="00F75A65" w:rsidRDefault="006C1E8F"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7</w:t>
            </w:r>
          </w:p>
        </w:tc>
        <w:tc>
          <w:tcPr>
            <w:tcW w:w="788" w:type="pct"/>
            <w:vAlign w:val="center"/>
          </w:tcPr>
          <w:p w14:paraId="5AF234B8" w14:textId="77777777" w:rsidR="009512CC" w:rsidRPr="00F75A65" w:rsidRDefault="009512CC" w:rsidP="0054209B">
            <w:pPr>
              <w:spacing w:after="0" w:line="240" w:lineRule="auto"/>
              <w:jc w:val="center"/>
              <w:rPr>
                <w:rFonts w:ascii="Arial" w:eastAsia="Times New Roman" w:hAnsi="Arial" w:cs="Arial"/>
                <w:sz w:val="16"/>
                <w:szCs w:val="18"/>
                <w:lang w:val="es-ES" w:eastAsia="es-ES"/>
              </w:rPr>
            </w:pPr>
          </w:p>
          <w:p w14:paraId="18DD5A47" w14:textId="77777777" w:rsidR="009512CC" w:rsidRPr="00F75A65" w:rsidRDefault="009512CC" w:rsidP="0054209B">
            <w:pPr>
              <w:spacing w:after="0" w:line="240" w:lineRule="auto"/>
              <w:jc w:val="center"/>
              <w:rPr>
                <w:rFonts w:ascii="Arial" w:eastAsia="Times New Roman" w:hAnsi="Arial" w:cs="Arial"/>
                <w:sz w:val="16"/>
                <w:szCs w:val="18"/>
                <w:lang w:val="es-ES" w:eastAsia="es-ES"/>
              </w:rPr>
            </w:pPr>
          </w:p>
          <w:p w14:paraId="7EDD0AB0" w14:textId="77777777" w:rsidR="009512CC" w:rsidRPr="00F75A65" w:rsidRDefault="009512CC" w:rsidP="0054209B">
            <w:pPr>
              <w:spacing w:after="0" w:line="240" w:lineRule="auto"/>
              <w:jc w:val="center"/>
              <w:rPr>
                <w:rFonts w:ascii="Arial" w:eastAsia="Times New Roman" w:hAnsi="Arial" w:cs="Arial"/>
                <w:sz w:val="16"/>
                <w:szCs w:val="18"/>
                <w:lang w:val="es-ES" w:eastAsia="es-ES"/>
              </w:rPr>
            </w:pPr>
          </w:p>
          <w:p w14:paraId="00F00B49"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EQUIPO DEL PROCESO</w:t>
            </w:r>
          </w:p>
        </w:tc>
        <w:tc>
          <w:tcPr>
            <w:tcW w:w="1486" w:type="pct"/>
            <w:vAlign w:val="center"/>
          </w:tcPr>
          <w:p w14:paraId="13EDA10D"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Supervisores</w:t>
            </w:r>
          </w:p>
        </w:tc>
        <w:tc>
          <w:tcPr>
            <w:tcW w:w="651" w:type="pct"/>
            <w:vAlign w:val="center"/>
          </w:tcPr>
          <w:p w14:paraId="1E4825AD"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50DA146F" w14:textId="5EC0DC3A"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 xml:space="preserve">REVISION DE CARGUE DE INFORMES </w:t>
            </w:r>
            <w:r w:rsidR="009512CC" w:rsidRPr="00F75A65">
              <w:rPr>
                <w:rFonts w:ascii="Arial" w:eastAsia="Times New Roman" w:hAnsi="Arial" w:cs="Arial"/>
                <w:sz w:val="16"/>
                <w:szCs w:val="18"/>
                <w:lang w:val="es-ES" w:eastAsia="es-ES"/>
              </w:rPr>
              <w:t xml:space="preserve">Y CUENTAS </w:t>
            </w:r>
            <w:r w:rsidRPr="00F75A65">
              <w:rPr>
                <w:rFonts w:ascii="Arial" w:eastAsia="Times New Roman" w:hAnsi="Arial" w:cs="Arial"/>
                <w:sz w:val="16"/>
                <w:szCs w:val="18"/>
                <w:lang w:val="es-ES" w:eastAsia="es-ES"/>
              </w:rPr>
              <w:t>EN EL SECOP 2</w:t>
            </w:r>
          </w:p>
          <w:p w14:paraId="594EB975"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tc>
        <w:tc>
          <w:tcPr>
            <w:tcW w:w="1162" w:type="pct"/>
            <w:vAlign w:val="center"/>
          </w:tcPr>
          <w:p w14:paraId="3C2D9878" w14:textId="77777777" w:rsidR="00BF65F1" w:rsidRPr="00F75A65" w:rsidRDefault="009512CC" w:rsidP="0054209B">
            <w:pPr>
              <w:pStyle w:val="Prrafodelista"/>
              <w:numPr>
                <w:ilvl w:val="0"/>
                <w:numId w:val="6"/>
              </w:numPr>
              <w:spacing w:after="0" w:line="240" w:lineRule="auto"/>
              <w:jc w:val="center"/>
              <w:rPr>
                <w:rFonts w:ascii="Arial" w:eastAsia="Times New Roman" w:hAnsi="Arial" w:cs="Arial"/>
                <w:noProof/>
                <w:sz w:val="16"/>
                <w:szCs w:val="18"/>
                <w:lang w:val="es-ES" w:eastAsia="es-ES"/>
              </w:rPr>
            </w:pPr>
            <w:r w:rsidRPr="00F75A65">
              <w:rPr>
                <w:rFonts w:ascii="Arial" w:eastAsia="Times New Roman" w:hAnsi="Arial" w:cs="Arial"/>
                <w:noProof/>
                <w:sz w:val="16"/>
                <w:szCs w:val="18"/>
                <w:lang w:val="es-ES" w:eastAsia="es-ES"/>
              </w:rPr>
              <w:t>Rechazar  informes del contratista</w:t>
            </w:r>
          </w:p>
          <w:p w14:paraId="3C3EFAB4" w14:textId="77777777" w:rsidR="009512CC" w:rsidRPr="00F75A65" w:rsidRDefault="009512CC" w:rsidP="0054209B">
            <w:pPr>
              <w:pStyle w:val="Prrafodelista"/>
              <w:numPr>
                <w:ilvl w:val="0"/>
                <w:numId w:val="6"/>
              </w:numPr>
              <w:spacing w:after="0" w:line="240" w:lineRule="auto"/>
              <w:jc w:val="center"/>
              <w:rPr>
                <w:rFonts w:ascii="Arial" w:eastAsia="Times New Roman" w:hAnsi="Arial" w:cs="Arial"/>
                <w:noProof/>
                <w:sz w:val="16"/>
                <w:szCs w:val="18"/>
                <w:lang w:val="es-ES" w:eastAsia="es-ES"/>
              </w:rPr>
            </w:pPr>
            <w:r w:rsidRPr="00F75A65">
              <w:rPr>
                <w:rFonts w:ascii="Arial" w:eastAsia="Times New Roman" w:hAnsi="Arial" w:cs="Arial"/>
                <w:noProof/>
                <w:sz w:val="16"/>
                <w:szCs w:val="18"/>
                <w:lang w:val="es-ES" w:eastAsia="es-ES"/>
              </w:rPr>
              <w:t>Cargar informes de supervisión y demás documentos</w:t>
            </w:r>
          </w:p>
        </w:tc>
        <w:tc>
          <w:tcPr>
            <w:tcW w:w="710" w:type="pct"/>
            <w:vAlign w:val="center"/>
          </w:tcPr>
          <w:p w14:paraId="57248D54" w14:textId="77777777" w:rsidR="00BF65F1" w:rsidRPr="00F75A65" w:rsidRDefault="00BF65F1" w:rsidP="0054209B">
            <w:pPr>
              <w:spacing w:after="0" w:line="240" w:lineRule="auto"/>
              <w:jc w:val="center"/>
              <w:rPr>
                <w:rFonts w:ascii="Arial" w:eastAsia="Times New Roman" w:hAnsi="Arial" w:cs="Arial"/>
                <w:noProof/>
                <w:sz w:val="16"/>
                <w:szCs w:val="18"/>
                <w:lang w:val="es-ES" w:eastAsia="es-ES"/>
              </w:rPr>
            </w:pPr>
          </w:p>
        </w:tc>
      </w:tr>
      <w:tr w:rsidR="006C1E8F" w:rsidRPr="00F75A65" w14:paraId="6B876D13" w14:textId="77777777" w:rsidTr="0054209B">
        <w:trPr>
          <w:trHeight w:val="366"/>
          <w:jc w:val="center"/>
        </w:trPr>
        <w:tc>
          <w:tcPr>
            <w:tcW w:w="204" w:type="pct"/>
            <w:vAlign w:val="center"/>
          </w:tcPr>
          <w:p w14:paraId="53DDE413" w14:textId="77777777" w:rsidR="00BF65F1" w:rsidRPr="00F75A65" w:rsidRDefault="0091328E"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8</w:t>
            </w:r>
          </w:p>
        </w:tc>
        <w:tc>
          <w:tcPr>
            <w:tcW w:w="788" w:type="pct"/>
            <w:vAlign w:val="center"/>
          </w:tcPr>
          <w:p w14:paraId="02839D13" w14:textId="77777777" w:rsidR="00BF65F1" w:rsidRPr="00F75A65" w:rsidRDefault="00BF65F1" w:rsidP="0054209B">
            <w:pPr>
              <w:spacing w:after="0" w:line="240" w:lineRule="auto"/>
              <w:jc w:val="center"/>
              <w:rPr>
                <w:rFonts w:ascii="Arial" w:hAnsi="Arial" w:cs="Arial"/>
                <w:sz w:val="16"/>
                <w:szCs w:val="18"/>
              </w:rPr>
            </w:pPr>
            <w:r w:rsidRPr="00F75A65">
              <w:rPr>
                <w:rFonts w:ascii="Arial" w:eastAsia="Times New Roman" w:hAnsi="Arial" w:cs="Arial"/>
                <w:sz w:val="16"/>
                <w:szCs w:val="18"/>
                <w:lang w:val="es-ES" w:eastAsia="es-ES"/>
              </w:rPr>
              <w:t>EQUIPO DEL PROCESO</w:t>
            </w:r>
          </w:p>
        </w:tc>
        <w:tc>
          <w:tcPr>
            <w:tcW w:w="1486" w:type="pct"/>
            <w:vAlign w:val="center"/>
          </w:tcPr>
          <w:p w14:paraId="0E2D9229" w14:textId="27CD92C9"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PROFESIONAL UNIVERSITARIO DE CARTERA</w:t>
            </w:r>
          </w:p>
        </w:tc>
        <w:tc>
          <w:tcPr>
            <w:tcW w:w="651" w:type="pct"/>
            <w:vAlign w:val="center"/>
          </w:tcPr>
          <w:p w14:paraId="054CE17A" w14:textId="1484EA36"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REVISION DE CUENTAS</w:t>
            </w:r>
          </w:p>
          <w:p w14:paraId="7172C0BC"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tc>
        <w:tc>
          <w:tcPr>
            <w:tcW w:w="1162" w:type="pct"/>
            <w:vAlign w:val="center"/>
          </w:tcPr>
          <w:p w14:paraId="5A58EE12" w14:textId="4A19CE24" w:rsidR="00BF65F1" w:rsidRPr="00F75A65" w:rsidRDefault="00BF65F1" w:rsidP="0054209B">
            <w:pPr>
              <w:pStyle w:val="Prrafodelista"/>
              <w:numPr>
                <w:ilvl w:val="0"/>
                <w:numId w:val="6"/>
              </w:numPr>
              <w:spacing w:after="0" w:line="240" w:lineRule="auto"/>
              <w:jc w:val="center"/>
              <w:rPr>
                <w:rFonts w:ascii="Arial" w:eastAsia="Times New Roman" w:hAnsi="Arial" w:cs="Arial"/>
                <w:noProof/>
                <w:sz w:val="16"/>
                <w:szCs w:val="18"/>
                <w:lang w:val="es-ES" w:eastAsia="es-ES"/>
              </w:rPr>
            </w:pPr>
            <w:r w:rsidRPr="00F75A65">
              <w:rPr>
                <w:rFonts w:ascii="Arial" w:eastAsia="Times New Roman" w:hAnsi="Arial" w:cs="Arial"/>
                <w:noProof/>
                <w:sz w:val="16"/>
                <w:szCs w:val="18"/>
                <w:lang w:val="es-ES" w:eastAsia="es-ES"/>
              </w:rPr>
              <w:t>Rechazar</w:t>
            </w:r>
          </w:p>
        </w:tc>
        <w:tc>
          <w:tcPr>
            <w:tcW w:w="710" w:type="pct"/>
            <w:vAlign w:val="center"/>
          </w:tcPr>
          <w:p w14:paraId="20B21975"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tc>
      </w:tr>
      <w:tr w:rsidR="006C1E8F" w:rsidRPr="00F75A65" w14:paraId="753128D2" w14:textId="77777777" w:rsidTr="0054209B">
        <w:trPr>
          <w:trHeight w:val="366"/>
          <w:jc w:val="center"/>
        </w:trPr>
        <w:tc>
          <w:tcPr>
            <w:tcW w:w="204" w:type="pct"/>
            <w:vAlign w:val="center"/>
          </w:tcPr>
          <w:p w14:paraId="45706E5C" w14:textId="77777777" w:rsidR="00BF65F1" w:rsidRPr="00F75A65" w:rsidRDefault="0091328E"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9</w:t>
            </w:r>
          </w:p>
        </w:tc>
        <w:tc>
          <w:tcPr>
            <w:tcW w:w="788" w:type="pct"/>
            <w:vAlign w:val="center"/>
          </w:tcPr>
          <w:p w14:paraId="05468E07" w14:textId="77777777" w:rsidR="00BF65F1" w:rsidRPr="00F75A65" w:rsidRDefault="00BF65F1" w:rsidP="0054209B">
            <w:pPr>
              <w:spacing w:after="0" w:line="240" w:lineRule="auto"/>
              <w:jc w:val="center"/>
              <w:rPr>
                <w:rFonts w:ascii="Arial" w:hAnsi="Arial" w:cs="Arial"/>
                <w:sz w:val="16"/>
                <w:szCs w:val="18"/>
              </w:rPr>
            </w:pPr>
            <w:r w:rsidRPr="00F75A65">
              <w:rPr>
                <w:rFonts w:ascii="Arial" w:eastAsia="Times New Roman" w:hAnsi="Arial" w:cs="Arial"/>
                <w:sz w:val="16"/>
                <w:szCs w:val="18"/>
                <w:lang w:val="es-ES" w:eastAsia="es-ES"/>
              </w:rPr>
              <w:t>EQUIPO DEL PROCESO</w:t>
            </w:r>
          </w:p>
        </w:tc>
        <w:tc>
          <w:tcPr>
            <w:tcW w:w="1486" w:type="pct"/>
            <w:vAlign w:val="center"/>
          </w:tcPr>
          <w:p w14:paraId="7EC34468" w14:textId="5B062194"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PROFESIONAL UNIVERSITARIO DE PRESUPUESTO</w:t>
            </w:r>
          </w:p>
        </w:tc>
        <w:tc>
          <w:tcPr>
            <w:tcW w:w="651" w:type="pct"/>
            <w:vAlign w:val="center"/>
          </w:tcPr>
          <w:p w14:paraId="24244DE2" w14:textId="15431731"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REVISION DE CUENTAS</w:t>
            </w:r>
          </w:p>
          <w:p w14:paraId="1FCC9392" w14:textId="77777777" w:rsidR="00BF65F1" w:rsidRPr="00F75A65" w:rsidRDefault="00BF65F1" w:rsidP="0054209B">
            <w:pPr>
              <w:spacing w:after="0" w:line="240" w:lineRule="auto"/>
              <w:jc w:val="center"/>
              <w:rPr>
                <w:rFonts w:ascii="Arial" w:eastAsia="Times New Roman" w:hAnsi="Arial" w:cs="Arial"/>
                <w:color w:val="FF6600"/>
                <w:sz w:val="16"/>
                <w:szCs w:val="18"/>
                <w:lang w:val="es-ES" w:eastAsia="es-ES"/>
              </w:rPr>
            </w:pPr>
          </w:p>
        </w:tc>
        <w:tc>
          <w:tcPr>
            <w:tcW w:w="1162" w:type="pct"/>
            <w:vAlign w:val="center"/>
          </w:tcPr>
          <w:p w14:paraId="064611EC" w14:textId="49DD5FE8" w:rsidR="00BF65F1" w:rsidRPr="00F75A65" w:rsidRDefault="00BF65F1" w:rsidP="0054209B">
            <w:pPr>
              <w:pStyle w:val="Prrafodelista"/>
              <w:numPr>
                <w:ilvl w:val="0"/>
                <w:numId w:val="6"/>
              </w:numPr>
              <w:spacing w:after="0" w:line="240" w:lineRule="auto"/>
              <w:jc w:val="center"/>
              <w:rPr>
                <w:rFonts w:ascii="Arial" w:eastAsia="Times New Roman" w:hAnsi="Arial" w:cs="Arial"/>
                <w:noProof/>
                <w:sz w:val="16"/>
                <w:szCs w:val="18"/>
                <w:lang w:val="es-ES" w:eastAsia="es-ES"/>
              </w:rPr>
            </w:pPr>
            <w:r w:rsidRPr="00F75A65">
              <w:rPr>
                <w:rFonts w:ascii="Arial" w:eastAsia="Times New Roman" w:hAnsi="Arial" w:cs="Arial"/>
                <w:noProof/>
                <w:sz w:val="16"/>
                <w:szCs w:val="18"/>
                <w:lang w:val="es-ES" w:eastAsia="es-ES"/>
              </w:rPr>
              <w:t>Rechazar</w:t>
            </w:r>
          </w:p>
        </w:tc>
        <w:tc>
          <w:tcPr>
            <w:tcW w:w="710" w:type="pct"/>
            <w:vAlign w:val="center"/>
          </w:tcPr>
          <w:p w14:paraId="492A41F5"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tc>
      </w:tr>
      <w:tr w:rsidR="006C1E8F" w:rsidRPr="00F75A65" w14:paraId="7AEEA1B2" w14:textId="77777777" w:rsidTr="0054209B">
        <w:trPr>
          <w:trHeight w:val="702"/>
          <w:jc w:val="center"/>
        </w:trPr>
        <w:tc>
          <w:tcPr>
            <w:tcW w:w="204" w:type="pct"/>
            <w:vAlign w:val="center"/>
          </w:tcPr>
          <w:p w14:paraId="79F7F1CD" w14:textId="77777777" w:rsidR="00BF65F1" w:rsidRPr="00F75A65" w:rsidRDefault="0091328E"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10</w:t>
            </w:r>
          </w:p>
        </w:tc>
        <w:tc>
          <w:tcPr>
            <w:tcW w:w="788" w:type="pct"/>
            <w:vAlign w:val="center"/>
          </w:tcPr>
          <w:p w14:paraId="38044CDE" w14:textId="77777777" w:rsidR="009512CC" w:rsidRPr="00F75A65" w:rsidRDefault="009512CC" w:rsidP="0054209B">
            <w:pPr>
              <w:spacing w:after="0" w:line="240" w:lineRule="auto"/>
              <w:jc w:val="center"/>
              <w:rPr>
                <w:rFonts w:ascii="Arial" w:eastAsia="Times New Roman" w:hAnsi="Arial" w:cs="Arial"/>
                <w:sz w:val="16"/>
                <w:szCs w:val="18"/>
                <w:lang w:val="es-ES" w:eastAsia="es-ES"/>
              </w:rPr>
            </w:pPr>
          </w:p>
          <w:p w14:paraId="1805C32F" w14:textId="77777777" w:rsidR="009512CC" w:rsidRPr="00F75A65" w:rsidRDefault="009512CC" w:rsidP="0054209B">
            <w:pPr>
              <w:spacing w:after="0" w:line="240" w:lineRule="auto"/>
              <w:jc w:val="center"/>
              <w:rPr>
                <w:rFonts w:ascii="Arial" w:eastAsia="Times New Roman" w:hAnsi="Arial" w:cs="Arial"/>
                <w:sz w:val="16"/>
                <w:szCs w:val="18"/>
                <w:lang w:val="es-ES" w:eastAsia="es-ES"/>
              </w:rPr>
            </w:pPr>
          </w:p>
          <w:p w14:paraId="301D9015" w14:textId="77777777" w:rsidR="009512CC" w:rsidRPr="00F75A65" w:rsidRDefault="009512CC" w:rsidP="0054209B">
            <w:pPr>
              <w:spacing w:after="0" w:line="240" w:lineRule="auto"/>
              <w:jc w:val="center"/>
              <w:rPr>
                <w:rFonts w:ascii="Arial" w:eastAsia="Times New Roman" w:hAnsi="Arial" w:cs="Arial"/>
                <w:sz w:val="16"/>
                <w:szCs w:val="18"/>
                <w:lang w:val="es-ES" w:eastAsia="es-ES"/>
              </w:rPr>
            </w:pPr>
          </w:p>
          <w:p w14:paraId="792D3D55" w14:textId="77777777" w:rsidR="00BF65F1" w:rsidRPr="00F75A65" w:rsidRDefault="00BF65F1" w:rsidP="0054209B">
            <w:pPr>
              <w:spacing w:after="0" w:line="240" w:lineRule="auto"/>
              <w:jc w:val="center"/>
              <w:rPr>
                <w:rFonts w:ascii="Arial" w:hAnsi="Arial" w:cs="Arial"/>
                <w:sz w:val="16"/>
                <w:szCs w:val="18"/>
              </w:rPr>
            </w:pPr>
            <w:r w:rsidRPr="00F75A65">
              <w:rPr>
                <w:rFonts w:ascii="Arial" w:eastAsia="Times New Roman" w:hAnsi="Arial" w:cs="Arial"/>
                <w:sz w:val="16"/>
                <w:szCs w:val="18"/>
                <w:lang w:val="es-ES" w:eastAsia="es-ES"/>
              </w:rPr>
              <w:t>EQUIPO DEL PROCESO</w:t>
            </w:r>
          </w:p>
        </w:tc>
        <w:tc>
          <w:tcPr>
            <w:tcW w:w="1486" w:type="pct"/>
            <w:vAlign w:val="center"/>
          </w:tcPr>
          <w:p w14:paraId="5796DF90" w14:textId="4CB52E75"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PROFESIONAL UNIVERSITARIO DE CONTABILIDAD</w:t>
            </w:r>
          </w:p>
        </w:tc>
        <w:tc>
          <w:tcPr>
            <w:tcW w:w="651" w:type="pct"/>
            <w:vAlign w:val="center"/>
          </w:tcPr>
          <w:p w14:paraId="520B708D"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1BE9B7E0"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703FE05E" w14:textId="5DC41CE9"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REVISION DE CUENTAS</w:t>
            </w:r>
          </w:p>
          <w:p w14:paraId="5D8F67BD"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tc>
        <w:tc>
          <w:tcPr>
            <w:tcW w:w="1162" w:type="pct"/>
            <w:vAlign w:val="center"/>
          </w:tcPr>
          <w:p w14:paraId="618BA595" w14:textId="479611C0" w:rsidR="00BF65F1" w:rsidRPr="00F75A65" w:rsidRDefault="00BF65F1" w:rsidP="0054209B">
            <w:pPr>
              <w:pStyle w:val="Prrafodelista"/>
              <w:numPr>
                <w:ilvl w:val="0"/>
                <w:numId w:val="6"/>
              </w:numPr>
              <w:spacing w:after="0" w:line="240" w:lineRule="auto"/>
              <w:jc w:val="center"/>
              <w:rPr>
                <w:rFonts w:ascii="Arial" w:eastAsia="Times New Roman" w:hAnsi="Arial" w:cs="Arial"/>
                <w:noProof/>
                <w:sz w:val="16"/>
                <w:szCs w:val="18"/>
                <w:lang w:val="es-ES" w:eastAsia="es-ES"/>
              </w:rPr>
            </w:pPr>
            <w:r w:rsidRPr="00F75A65">
              <w:rPr>
                <w:rFonts w:ascii="Arial" w:eastAsia="Times New Roman" w:hAnsi="Arial" w:cs="Arial"/>
                <w:noProof/>
                <w:sz w:val="16"/>
                <w:szCs w:val="18"/>
                <w:lang w:val="es-ES" w:eastAsia="es-ES"/>
              </w:rPr>
              <w:t>Rechazar</w:t>
            </w:r>
          </w:p>
        </w:tc>
        <w:tc>
          <w:tcPr>
            <w:tcW w:w="710" w:type="pct"/>
            <w:vAlign w:val="center"/>
          </w:tcPr>
          <w:p w14:paraId="455C42DC"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7F7DC3D1"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16CE1739"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7B5DA791"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52F258EA"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3649F0EF"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4DACD831"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tc>
      </w:tr>
      <w:tr w:rsidR="006C1E8F" w:rsidRPr="00F75A65" w14:paraId="1F09CAC3" w14:textId="77777777" w:rsidTr="0054209B">
        <w:trPr>
          <w:trHeight w:val="366"/>
          <w:jc w:val="center"/>
        </w:trPr>
        <w:tc>
          <w:tcPr>
            <w:tcW w:w="204" w:type="pct"/>
            <w:vAlign w:val="center"/>
          </w:tcPr>
          <w:p w14:paraId="2FBE17F6" w14:textId="77777777" w:rsidR="00BF65F1" w:rsidRPr="00F75A65" w:rsidRDefault="0091328E"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11</w:t>
            </w:r>
          </w:p>
        </w:tc>
        <w:tc>
          <w:tcPr>
            <w:tcW w:w="788" w:type="pct"/>
            <w:vAlign w:val="center"/>
          </w:tcPr>
          <w:p w14:paraId="2AA9FA3B" w14:textId="77777777" w:rsidR="009512CC" w:rsidRPr="00F75A65" w:rsidRDefault="009512CC" w:rsidP="0054209B">
            <w:pPr>
              <w:spacing w:after="0" w:line="240" w:lineRule="auto"/>
              <w:jc w:val="center"/>
              <w:rPr>
                <w:rFonts w:ascii="Arial" w:eastAsia="Times New Roman" w:hAnsi="Arial" w:cs="Arial"/>
                <w:sz w:val="16"/>
                <w:szCs w:val="18"/>
                <w:lang w:val="es-ES" w:eastAsia="es-ES"/>
              </w:rPr>
            </w:pPr>
          </w:p>
          <w:p w14:paraId="55F1764F" w14:textId="77777777" w:rsidR="009512CC" w:rsidRPr="00F75A65" w:rsidRDefault="009512CC" w:rsidP="0054209B">
            <w:pPr>
              <w:spacing w:after="0" w:line="240" w:lineRule="auto"/>
              <w:jc w:val="center"/>
              <w:rPr>
                <w:rFonts w:ascii="Arial" w:eastAsia="Times New Roman" w:hAnsi="Arial" w:cs="Arial"/>
                <w:sz w:val="16"/>
                <w:szCs w:val="18"/>
                <w:lang w:val="es-ES" w:eastAsia="es-ES"/>
              </w:rPr>
            </w:pPr>
          </w:p>
          <w:p w14:paraId="2B549C7A" w14:textId="77777777" w:rsidR="00BF65F1" w:rsidRPr="00F75A65" w:rsidRDefault="00BF65F1" w:rsidP="0054209B">
            <w:pPr>
              <w:spacing w:after="0" w:line="240" w:lineRule="auto"/>
              <w:jc w:val="center"/>
              <w:rPr>
                <w:rFonts w:ascii="Arial" w:hAnsi="Arial" w:cs="Arial"/>
                <w:sz w:val="16"/>
                <w:szCs w:val="18"/>
              </w:rPr>
            </w:pPr>
            <w:r w:rsidRPr="00F75A65">
              <w:rPr>
                <w:rFonts w:ascii="Arial" w:eastAsia="Times New Roman" w:hAnsi="Arial" w:cs="Arial"/>
                <w:sz w:val="16"/>
                <w:szCs w:val="18"/>
                <w:lang w:val="es-ES" w:eastAsia="es-ES"/>
              </w:rPr>
              <w:t>EQUIPO DEL PROCESO</w:t>
            </w:r>
          </w:p>
        </w:tc>
        <w:tc>
          <w:tcPr>
            <w:tcW w:w="1486" w:type="pct"/>
            <w:vAlign w:val="center"/>
          </w:tcPr>
          <w:p w14:paraId="6803BDBF"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729348E3"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17601A03" w14:textId="6333DD4C"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PROFESIONAL UNIVERSITARIO DE TESORERIA</w:t>
            </w:r>
          </w:p>
        </w:tc>
        <w:tc>
          <w:tcPr>
            <w:tcW w:w="651" w:type="pct"/>
            <w:vAlign w:val="center"/>
          </w:tcPr>
          <w:p w14:paraId="5CD2AE25" w14:textId="57BD91B0" w:rsidR="00BF65F1" w:rsidRPr="00F75A65" w:rsidRDefault="00BF65F1" w:rsidP="0054209B">
            <w:pPr>
              <w:spacing w:after="0" w:line="240" w:lineRule="auto"/>
              <w:jc w:val="center"/>
              <w:rPr>
                <w:rFonts w:ascii="Arial" w:eastAsia="Times New Roman" w:hAnsi="Arial" w:cs="Arial"/>
                <w:sz w:val="16"/>
                <w:szCs w:val="18"/>
                <w:lang w:val="es-ES" w:eastAsia="es-ES"/>
              </w:rPr>
            </w:pPr>
          </w:p>
          <w:p w14:paraId="196F9F1B"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p w14:paraId="6A37843B" w14:textId="1E8AE80D" w:rsidR="00BF65F1" w:rsidRPr="00F75A65" w:rsidRDefault="00BF65F1"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REVISION DE CUENTAS</w:t>
            </w:r>
          </w:p>
          <w:p w14:paraId="6ED8B8D4" w14:textId="77777777" w:rsidR="00BF65F1" w:rsidRPr="00F75A65" w:rsidRDefault="00BF65F1" w:rsidP="0054209B">
            <w:pPr>
              <w:spacing w:after="0" w:line="240" w:lineRule="auto"/>
              <w:jc w:val="center"/>
              <w:rPr>
                <w:rFonts w:ascii="Arial" w:eastAsia="Times New Roman" w:hAnsi="Arial" w:cs="Arial"/>
                <w:sz w:val="16"/>
                <w:szCs w:val="18"/>
                <w:lang w:val="es-ES" w:eastAsia="es-ES"/>
              </w:rPr>
            </w:pPr>
          </w:p>
        </w:tc>
        <w:tc>
          <w:tcPr>
            <w:tcW w:w="1162" w:type="pct"/>
            <w:vAlign w:val="center"/>
          </w:tcPr>
          <w:p w14:paraId="0B377E5A" w14:textId="51F50FC4" w:rsidR="00BF65F1" w:rsidRPr="00F75A65" w:rsidRDefault="00BF65F1" w:rsidP="0054209B">
            <w:pPr>
              <w:pStyle w:val="Prrafodelista"/>
              <w:numPr>
                <w:ilvl w:val="0"/>
                <w:numId w:val="6"/>
              </w:numPr>
              <w:spacing w:after="0" w:line="240" w:lineRule="auto"/>
              <w:jc w:val="center"/>
              <w:rPr>
                <w:rFonts w:ascii="Arial" w:eastAsia="Times New Roman" w:hAnsi="Arial" w:cs="Arial"/>
                <w:noProof/>
                <w:sz w:val="16"/>
                <w:szCs w:val="18"/>
                <w:lang w:val="es-ES" w:eastAsia="es-ES"/>
              </w:rPr>
            </w:pPr>
            <w:r w:rsidRPr="00F75A65">
              <w:rPr>
                <w:rFonts w:ascii="Arial" w:eastAsia="Times New Roman" w:hAnsi="Arial" w:cs="Arial"/>
                <w:noProof/>
                <w:sz w:val="16"/>
                <w:szCs w:val="18"/>
                <w:lang w:val="es-ES" w:eastAsia="es-ES"/>
              </w:rPr>
              <w:t>Rechazar</w:t>
            </w:r>
          </w:p>
        </w:tc>
        <w:tc>
          <w:tcPr>
            <w:tcW w:w="710" w:type="pct"/>
            <w:vAlign w:val="center"/>
          </w:tcPr>
          <w:p w14:paraId="6AF6F45F" w14:textId="416AB243" w:rsidR="00BF65F1" w:rsidRPr="00F75A65" w:rsidRDefault="00BF65F1" w:rsidP="0054209B">
            <w:pPr>
              <w:spacing w:after="0" w:line="240" w:lineRule="auto"/>
              <w:jc w:val="center"/>
              <w:rPr>
                <w:rFonts w:ascii="Arial" w:eastAsia="Times New Roman" w:hAnsi="Arial" w:cs="Arial"/>
                <w:sz w:val="16"/>
                <w:szCs w:val="18"/>
                <w:lang w:val="es-ES" w:eastAsia="es-ES"/>
              </w:rPr>
            </w:pPr>
          </w:p>
        </w:tc>
      </w:tr>
      <w:tr w:rsidR="00E02BCE" w:rsidRPr="00F75A65" w14:paraId="53A7749E" w14:textId="77777777" w:rsidTr="0054209B">
        <w:trPr>
          <w:trHeight w:val="366"/>
          <w:jc w:val="center"/>
        </w:trPr>
        <w:tc>
          <w:tcPr>
            <w:tcW w:w="204" w:type="pct"/>
            <w:vAlign w:val="center"/>
          </w:tcPr>
          <w:p w14:paraId="3455017D" w14:textId="50C6CA51" w:rsidR="00E02BCE" w:rsidRPr="00F75A65" w:rsidRDefault="00E02BCE"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12</w:t>
            </w:r>
          </w:p>
        </w:tc>
        <w:tc>
          <w:tcPr>
            <w:tcW w:w="788" w:type="pct"/>
            <w:vAlign w:val="center"/>
          </w:tcPr>
          <w:p w14:paraId="3C26ED28" w14:textId="31094369" w:rsidR="00E02BCE" w:rsidRPr="00F75A65" w:rsidRDefault="00E02BCE"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EQUIPO DEL PROCESO</w:t>
            </w:r>
          </w:p>
        </w:tc>
        <w:tc>
          <w:tcPr>
            <w:tcW w:w="1486" w:type="pct"/>
            <w:vAlign w:val="center"/>
          </w:tcPr>
          <w:p w14:paraId="3C64DBB7" w14:textId="5BB9BC78" w:rsidR="00E02BCE" w:rsidRPr="00F75A65" w:rsidRDefault="00E02BCE"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PROFESIONAL ESPECIALIZADO DE TESORERIA</w:t>
            </w:r>
          </w:p>
        </w:tc>
        <w:tc>
          <w:tcPr>
            <w:tcW w:w="651" w:type="pct"/>
            <w:vAlign w:val="center"/>
          </w:tcPr>
          <w:p w14:paraId="044DE090" w14:textId="616D0AE6" w:rsidR="00E02BCE" w:rsidRPr="00F75A65" w:rsidRDefault="00E02BCE"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APROBAR Y PAGAR</w:t>
            </w:r>
          </w:p>
        </w:tc>
        <w:tc>
          <w:tcPr>
            <w:tcW w:w="1162" w:type="pct"/>
            <w:vAlign w:val="center"/>
          </w:tcPr>
          <w:p w14:paraId="67C8182D" w14:textId="77777777" w:rsidR="00E02BCE" w:rsidRPr="00F75A65" w:rsidRDefault="00E02BCE" w:rsidP="0054209B">
            <w:pPr>
              <w:pStyle w:val="Prrafodelista"/>
              <w:numPr>
                <w:ilvl w:val="0"/>
                <w:numId w:val="6"/>
              </w:numPr>
              <w:spacing w:after="0" w:line="240" w:lineRule="auto"/>
              <w:jc w:val="center"/>
              <w:rPr>
                <w:rFonts w:ascii="Arial" w:eastAsia="Times New Roman" w:hAnsi="Arial" w:cs="Arial"/>
                <w:noProof/>
                <w:sz w:val="16"/>
                <w:szCs w:val="18"/>
                <w:lang w:val="es-ES" w:eastAsia="es-ES"/>
              </w:rPr>
            </w:pPr>
            <w:r w:rsidRPr="00F75A65">
              <w:rPr>
                <w:rFonts w:ascii="Arial" w:eastAsia="Times New Roman" w:hAnsi="Arial" w:cs="Arial"/>
                <w:noProof/>
                <w:sz w:val="16"/>
                <w:szCs w:val="18"/>
                <w:lang w:val="es-ES" w:eastAsia="es-ES"/>
              </w:rPr>
              <w:t>Aprobar las cuentas en el sistema</w:t>
            </w:r>
          </w:p>
          <w:p w14:paraId="3AACA910" w14:textId="0EC2B70A" w:rsidR="00E02BCE" w:rsidRPr="00F75A65" w:rsidRDefault="00E02BCE" w:rsidP="0054209B">
            <w:pPr>
              <w:pStyle w:val="Prrafodelista"/>
              <w:numPr>
                <w:ilvl w:val="0"/>
                <w:numId w:val="6"/>
              </w:numPr>
              <w:spacing w:after="0" w:line="240" w:lineRule="auto"/>
              <w:jc w:val="center"/>
              <w:rPr>
                <w:rFonts w:ascii="Arial" w:eastAsia="Times New Roman" w:hAnsi="Arial" w:cs="Arial"/>
                <w:noProof/>
                <w:sz w:val="16"/>
                <w:szCs w:val="18"/>
                <w:lang w:val="es-ES" w:eastAsia="es-ES"/>
              </w:rPr>
            </w:pPr>
            <w:r w:rsidRPr="00F75A65">
              <w:rPr>
                <w:rFonts w:ascii="Arial" w:eastAsia="Times New Roman" w:hAnsi="Arial" w:cs="Arial"/>
                <w:noProof/>
                <w:sz w:val="16"/>
                <w:szCs w:val="18"/>
                <w:lang w:val="es-ES" w:eastAsia="es-ES"/>
              </w:rPr>
              <w:t>Realizar el pago en el sistema.</w:t>
            </w:r>
          </w:p>
        </w:tc>
        <w:tc>
          <w:tcPr>
            <w:tcW w:w="710" w:type="pct"/>
            <w:vAlign w:val="center"/>
          </w:tcPr>
          <w:p w14:paraId="0CDE9FDC" w14:textId="77777777" w:rsidR="00E02BCE" w:rsidRPr="00F75A65" w:rsidRDefault="00E02BCE" w:rsidP="0054209B">
            <w:pPr>
              <w:spacing w:after="0" w:line="240" w:lineRule="auto"/>
              <w:jc w:val="center"/>
              <w:rPr>
                <w:rFonts w:ascii="Arial" w:eastAsia="Times New Roman" w:hAnsi="Arial" w:cs="Arial"/>
                <w:sz w:val="16"/>
                <w:szCs w:val="18"/>
                <w:lang w:val="es-ES" w:eastAsia="es-ES"/>
              </w:rPr>
            </w:pPr>
          </w:p>
        </w:tc>
      </w:tr>
      <w:tr w:rsidR="006C1E8F" w:rsidRPr="00F75A65" w14:paraId="29D38B21" w14:textId="77777777" w:rsidTr="0054209B">
        <w:trPr>
          <w:trHeight w:val="366"/>
          <w:jc w:val="center"/>
        </w:trPr>
        <w:tc>
          <w:tcPr>
            <w:tcW w:w="204" w:type="pct"/>
            <w:vAlign w:val="center"/>
          </w:tcPr>
          <w:p w14:paraId="55B46432" w14:textId="4243F7FD" w:rsidR="006C1E8F" w:rsidRPr="00F75A65" w:rsidRDefault="00E02BCE"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13</w:t>
            </w:r>
          </w:p>
        </w:tc>
        <w:tc>
          <w:tcPr>
            <w:tcW w:w="788" w:type="pct"/>
            <w:vAlign w:val="center"/>
          </w:tcPr>
          <w:p w14:paraId="0474A557" w14:textId="77777777" w:rsidR="006C1E8F" w:rsidRPr="00F75A65" w:rsidRDefault="006C1E8F"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LIQUIDADORES</w:t>
            </w:r>
          </w:p>
        </w:tc>
        <w:tc>
          <w:tcPr>
            <w:tcW w:w="1486" w:type="pct"/>
            <w:vAlign w:val="center"/>
          </w:tcPr>
          <w:p w14:paraId="09F79F8C" w14:textId="77777777" w:rsidR="006C1E8F" w:rsidRPr="00F75A65" w:rsidRDefault="006C1E8F"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SUPERVISORES/ESTRUCTURADORES</w:t>
            </w:r>
          </w:p>
        </w:tc>
        <w:tc>
          <w:tcPr>
            <w:tcW w:w="651" w:type="pct"/>
            <w:vAlign w:val="center"/>
          </w:tcPr>
          <w:p w14:paraId="7BB08663" w14:textId="77777777" w:rsidR="006C1E8F" w:rsidRPr="00F75A65" w:rsidRDefault="0091328E" w:rsidP="0054209B">
            <w:pPr>
              <w:spacing w:after="0" w:line="240" w:lineRule="auto"/>
              <w:jc w:val="center"/>
              <w:rPr>
                <w:rFonts w:ascii="Arial" w:eastAsia="Times New Roman" w:hAnsi="Arial" w:cs="Arial"/>
                <w:sz w:val="16"/>
                <w:szCs w:val="18"/>
                <w:lang w:val="es-ES" w:eastAsia="es-ES"/>
              </w:rPr>
            </w:pPr>
            <w:r w:rsidRPr="00F75A65">
              <w:rPr>
                <w:rFonts w:ascii="Arial" w:eastAsia="Times New Roman" w:hAnsi="Arial" w:cs="Arial"/>
                <w:sz w:val="16"/>
                <w:szCs w:val="18"/>
                <w:lang w:val="es-ES" w:eastAsia="es-ES"/>
              </w:rPr>
              <w:t>Liquidación del contrato</w:t>
            </w:r>
          </w:p>
        </w:tc>
        <w:tc>
          <w:tcPr>
            <w:tcW w:w="1162" w:type="pct"/>
            <w:vAlign w:val="center"/>
          </w:tcPr>
          <w:p w14:paraId="3E207D93" w14:textId="77777777" w:rsidR="006C1E8F" w:rsidRPr="00F75A65" w:rsidRDefault="0091328E" w:rsidP="0054209B">
            <w:pPr>
              <w:pStyle w:val="Prrafodelista"/>
              <w:numPr>
                <w:ilvl w:val="0"/>
                <w:numId w:val="6"/>
              </w:numPr>
              <w:spacing w:after="0" w:line="240" w:lineRule="auto"/>
              <w:jc w:val="center"/>
              <w:rPr>
                <w:rFonts w:ascii="Arial" w:eastAsia="Times New Roman" w:hAnsi="Arial" w:cs="Arial"/>
                <w:noProof/>
                <w:sz w:val="16"/>
                <w:szCs w:val="18"/>
                <w:lang w:val="es-ES" w:eastAsia="es-ES"/>
              </w:rPr>
            </w:pPr>
            <w:r w:rsidRPr="00F75A65">
              <w:rPr>
                <w:rFonts w:ascii="Arial" w:eastAsia="Times New Roman" w:hAnsi="Arial" w:cs="Arial"/>
                <w:noProof/>
                <w:sz w:val="16"/>
                <w:szCs w:val="18"/>
                <w:lang w:val="es-ES" w:eastAsia="es-ES"/>
              </w:rPr>
              <w:t>Liquidar el contrato</w:t>
            </w:r>
          </w:p>
        </w:tc>
        <w:tc>
          <w:tcPr>
            <w:tcW w:w="710" w:type="pct"/>
            <w:vAlign w:val="center"/>
          </w:tcPr>
          <w:p w14:paraId="7F7E42BF" w14:textId="77777777" w:rsidR="006C1E8F" w:rsidRPr="00F75A65" w:rsidRDefault="006C1E8F" w:rsidP="0054209B">
            <w:pPr>
              <w:spacing w:after="0" w:line="240" w:lineRule="auto"/>
              <w:jc w:val="center"/>
              <w:rPr>
                <w:rFonts w:ascii="Arial" w:eastAsia="Times New Roman" w:hAnsi="Arial" w:cs="Arial"/>
                <w:sz w:val="16"/>
                <w:szCs w:val="18"/>
                <w:lang w:val="es-ES" w:eastAsia="es-ES"/>
              </w:rPr>
            </w:pPr>
          </w:p>
        </w:tc>
      </w:tr>
    </w:tbl>
    <w:p w14:paraId="338D40A3" w14:textId="77777777" w:rsidR="00BF65F1" w:rsidRPr="00F75A65" w:rsidRDefault="00BF65F1" w:rsidP="00BF65F1">
      <w:pPr>
        <w:pStyle w:val="NormalWeb"/>
        <w:shd w:val="clear" w:color="auto" w:fill="FFFFFF"/>
        <w:spacing w:before="0" w:beforeAutospacing="0" w:after="0" w:afterAutospacing="0"/>
        <w:jc w:val="both"/>
        <w:rPr>
          <w:rFonts w:ascii="Arial" w:hAnsi="Arial" w:cs="Arial"/>
          <w:sz w:val="22"/>
          <w:szCs w:val="22"/>
          <w:lang w:val="es-ES" w:eastAsia="es-ES"/>
        </w:rPr>
      </w:pPr>
    </w:p>
    <w:p w14:paraId="6ABBDBB0" w14:textId="33ADD5A8" w:rsidR="00191FE9" w:rsidRPr="00F75A65" w:rsidRDefault="001A0F62" w:rsidP="00B723A8">
      <w:pPr>
        <w:pStyle w:val="Prrafodelista"/>
        <w:numPr>
          <w:ilvl w:val="1"/>
          <w:numId w:val="1"/>
        </w:numPr>
        <w:outlineLvl w:val="1"/>
        <w:rPr>
          <w:rFonts w:ascii="Arial" w:hAnsi="Arial" w:cs="Arial"/>
          <w:b/>
          <w:lang w:val="es-ES"/>
        </w:rPr>
      </w:pPr>
      <w:bookmarkStart w:id="8" w:name="_Toc147764434"/>
      <w:r w:rsidRPr="00F75A65">
        <w:rPr>
          <w:rFonts w:ascii="Arial" w:hAnsi="Arial" w:cs="Arial"/>
          <w:b/>
          <w:lang w:val="es-ES"/>
        </w:rPr>
        <w:t>Actividades</w:t>
      </w:r>
      <w:bookmarkEnd w:id="8"/>
    </w:p>
    <w:p w14:paraId="65DFB186" w14:textId="77777777" w:rsidR="00F75A65" w:rsidRPr="00F75A65" w:rsidRDefault="00F75A65" w:rsidP="00F75A65">
      <w:pPr>
        <w:pStyle w:val="Prrafodelista"/>
        <w:jc w:val="both"/>
        <w:rPr>
          <w:rFonts w:ascii="Arial" w:hAnsi="Arial" w:cs="Arial"/>
          <w:b/>
          <w:lang w:val="es-ES"/>
        </w:rPr>
      </w:pPr>
    </w:p>
    <w:p w14:paraId="43E7CD92" w14:textId="00F22E1D" w:rsidR="00B723A8" w:rsidRPr="00F75A65" w:rsidRDefault="001A0F62" w:rsidP="001A0F62">
      <w:pPr>
        <w:pStyle w:val="Prrafodelista"/>
        <w:numPr>
          <w:ilvl w:val="0"/>
          <w:numId w:val="20"/>
        </w:numPr>
        <w:jc w:val="both"/>
        <w:rPr>
          <w:rFonts w:ascii="Arial" w:hAnsi="Arial" w:cs="Arial"/>
          <w:b/>
          <w:lang w:val="es-ES"/>
        </w:rPr>
      </w:pPr>
      <w:r w:rsidRPr="00F75A65">
        <w:rPr>
          <w:rFonts w:ascii="Arial" w:hAnsi="Arial" w:cs="Arial"/>
          <w:lang w:val="es-ES"/>
        </w:rPr>
        <w:t xml:space="preserve">Se inicia el proceso de contratación con la elaboración del plan de adquisiciones </w:t>
      </w:r>
      <w:r w:rsidR="00E62367" w:rsidRPr="00F75A65">
        <w:rPr>
          <w:rFonts w:ascii="Arial" w:hAnsi="Arial" w:cs="Arial"/>
          <w:lang w:val="es-ES"/>
        </w:rPr>
        <w:t xml:space="preserve">para la vigencia </w:t>
      </w:r>
      <w:r w:rsidRPr="00F75A65">
        <w:rPr>
          <w:rFonts w:ascii="Arial" w:hAnsi="Arial" w:cs="Arial"/>
          <w:lang w:val="es-ES"/>
        </w:rPr>
        <w:t>por parte de la Sub-Gerencia Administrativa y Financiera o a quien éste considere o delegue para tal funci</w:t>
      </w:r>
      <w:r w:rsidR="00E62367" w:rsidRPr="00F75A65">
        <w:rPr>
          <w:rFonts w:ascii="Arial" w:hAnsi="Arial" w:cs="Arial"/>
          <w:lang w:val="es-ES"/>
        </w:rPr>
        <w:t>ón, el cual debe estar publicado una vez finalice el mes de enero de esta vigencia.</w:t>
      </w:r>
    </w:p>
    <w:p w14:paraId="60896F3C" w14:textId="0A5E0C40" w:rsidR="00E62367" w:rsidRPr="00F75A65" w:rsidRDefault="00E62367" w:rsidP="001A0F62">
      <w:pPr>
        <w:pStyle w:val="Prrafodelista"/>
        <w:numPr>
          <w:ilvl w:val="0"/>
          <w:numId w:val="20"/>
        </w:numPr>
        <w:jc w:val="both"/>
        <w:rPr>
          <w:rFonts w:ascii="Arial" w:hAnsi="Arial" w:cs="Arial"/>
          <w:b/>
          <w:lang w:val="es-ES"/>
        </w:rPr>
      </w:pPr>
      <w:r w:rsidRPr="00F75A65">
        <w:rPr>
          <w:rFonts w:ascii="Arial" w:hAnsi="Arial" w:cs="Arial"/>
          <w:lang w:val="es-ES"/>
        </w:rPr>
        <w:t>Se proce</w:t>
      </w:r>
      <w:r w:rsidR="00AE2313" w:rsidRPr="00F75A65">
        <w:rPr>
          <w:rFonts w:ascii="Arial" w:hAnsi="Arial" w:cs="Arial"/>
          <w:lang w:val="es-ES"/>
        </w:rPr>
        <w:t xml:space="preserve">de a realizar la creación de los procesos en la plataforma </w:t>
      </w:r>
      <w:r w:rsidR="00933C2F" w:rsidRPr="00F75A65">
        <w:rPr>
          <w:rFonts w:ascii="Arial" w:hAnsi="Arial" w:cs="Arial"/>
          <w:lang w:val="es-ES"/>
        </w:rPr>
        <w:t xml:space="preserve">del SECOP II por parte del Profesional Especializado de Jurídica, y Jefe de la misma. </w:t>
      </w:r>
    </w:p>
    <w:p w14:paraId="5508A59A" w14:textId="5AF594A3" w:rsidR="00933C2F" w:rsidRPr="00F75A65" w:rsidRDefault="00933C2F" w:rsidP="001A0F62">
      <w:pPr>
        <w:pStyle w:val="Prrafodelista"/>
        <w:numPr>
          <w:ilvl w:val="0"/>
          <w:numId w:val="20"/>
        </w:numPr>
        <w:jc w:val="both"/>
        <w:rPr>
          <w:rFonts w:ascii="Arial" w:hAnsi="Arial" w:cs="Arial"/>
          <w:b/>
          <w:lang w:val="es-ES"/>
        </w:rPr>
      </w:pPr>
      <w:r w:rsidRPr="00F75A65">
        <w:rPr>
          <w:rFonts w:ascii="Arial" w:hAnsi="Arial" w:cs="Arial"/>
          <w:lang w:val="es-ES"/>
        </w:rPr>
        <w:t>Se somete a aprobaci</w:t>
      </w:r>
      <w:r w:rsidR="00D40365" w:rsidRPr="00F75A65">
        <w:rPr>
          <w:rFonts w:ascii="Arial" w:hAnsi="Arial" w:cs="Arial"/>
          <w:lang w:val="es-ES"/>
        </w:rPr>
        <w:t>ón los procesos</w:t>
      </w:r>
      <w:r w:rsidRPr="00F75A65">
        <w:rPr>
          <w:rFonts w:ascii="Arial" w:hAnsi="Arial" w:cs="Arial"/>
          <w:lang w:val="es-ES"/>
        </w:rPr>
        <w:t xml:space="preserve"> en la plataforma</w:t>
      </w:r>
      <w:r w:rsidR="00D40365" w:rsidRPr="00F75A65">
        <w:rPr>
          <w:rFonts w:ascii="Arial" w:hAnsi="Arial" w:cs="Arial"/>
          <w:lang w:val="es-ES"/>
        </w:rPr>
        <w:t xml:space="preserve"> por parte del Profesional Especializado de la Oficina Jurídica y la Gerencia. Si cuenta con el respectivo aval, continúa el proceso, en caso de ser negativo, finaliza el mismo en este punto.</w:t>
      </w:r>
    </w:p>
    <w:p w14:paraId="1A542488" w14:textId="6DE99B70" w:rsidR="00D40365" w:rsidRPr="00F75A65" w:rsidRDefault="00D40365" w:rsidP="001A0F62">
      <w:pPr>
        <w:pStyle w:val="Prrafodelista"/>
        <w:numPr>
          <w:ilvl w:val="0"/>
          <w:numId w:val="20"/>
        </w:numPr>
        <w:jc w:val="both"/>
        <w:rPr>
          <w:rFonts w:ascii="Arial" w:hAnsi="Arial" w:cs="Arial"/>
          <w:b/>
          <w:lang w:val="es-ES"/>
        </w:rPr>
      </w:pPr>
      <w:r w:rsidRPr="00F75A65">
        <w:rPr>
          <w:rFonts w:ascii="Arial" w:hAnsi="Arial" w:cs="Arial"/>
          <w:lang w:val="es-ES"/>
        </w:rPr>
        <w:t>Se procede a la elaboración del contrato en la plataforma.</w:t>
      </w:r>
    </w:p>
    <w:p w14:paraId="35FD04C9" w14:textId="100D2414" w:rsidR="00D40365" w:rsidRPr="00F75A65" w:rsidRDefault="00D40365" w:rsidP="001A0F62">
      <w:pPr>
        <w:pStyle w:val="Prrafodelista"/>
        <w:numPr>
          <w:ilvl w:val="0"/>
          <w:numId w:val="20"/>
        </w:numPr>
        <w:jc w:val="both"/>
        <w:rPr>
          <w:rFonts w:ascii="Arial" w:hAnsi="Arial" w:cs="Arial"/>
          <w:b/>
          <w:lang w:val="es-ES"/>
        </w:rPr>
      </w:pPr>
      <w:r w:rsidRPr="00F75A65">
        <w:rPr>
          <w:rFonts w:ascii="Arial" w:hAnsi="Arial" w:cs="Arial"/>
          <w:lang w:val="es-ES"/>
        </w:rPr>
        <w:lastRenderedPageBreak/>
        <w:t>Se realiza la aprobación del mismo en la plataforma</w:t>
      </w:r>
      <w:r w:rsidR="00124F82" w:rsidRPr="00F75A65">
        <w:rPr>
          <w:rFonts w:ascii="Arial" w:hAnsi="Arial" w:cs="Arial"/>
          <w:lang w:val="es-ES"/>
        </w:rPr>
        <w:t>, y en caso de estar conforme a los requisitos y condiciones del mismo, el contratista o cliente externo realiza la aceptación del mismo en el SECOP II.</w:t>
      </w:r>
    </w:p>
    <w:p w14:paraId="12F20E98" w14:textId="66EA19B6" w:rsidR="00D40365" w:rsidRPr="00F75A65" w:rsidRDefault="00124F82" w:rsidP="001A0F62">
      <w:pPr>
        <w:pStyle w:val="Prrafodelista"/>
        <w:numPr>
          <w:ilvl w:val="0"/>
          <w:numId w:val="20"/>
        </w:numPr>
        <w:jc w:val="both"/>
        <w:rPr>
          <w:rFonts w:ascii="Arial" w:hAnsi="Arial" w:cs="Arial"/>
          <w:b/>
          <w:lang w:val="es-ES"/>
        </w:rPr>
      </w:pPr>
      <w:r w:rsidRPr="00F75A65">
        <w:rPr>
          <w:rFonts w:ascii="Arial" w:hAnsi="Arial" w:cs="Arial"/>
          <w:lang w:val="es-ES"/>
        </w:rPr>
        <w:t xml:space="preserve">Se pone en marcha o se da inicio el contrato a través de un acta de inicio o demás entre las partes, por parte del Supervisor y/o estructurador del mismo. </w:t>
      </w:r>
    </w:p>
    <w:p w14:paraId="3DE94AD6" w14:textId="5DCB400D" w:rsidR="00317C68" w:rsidRPr="00F75A65" w:rsidRDefault="00317C68" w:rsidP="001A0F62">
      <w:pPr>
        <w:pStyle w:val="Prrafodelista"/>
        <w:numPr>
          <w:ilvl w:val="0"/>
          <w:numId w:val="20"/>
        </w:numPr>
        <w:jc w:val="both"/>
        <w:rPr>
          <w:rFonts w:ascii="Arial" w:hAnsi="Arial" w:cs="Arial"/>
          <w:b/>
          <w:lang w:val="es-ES"/>
        </w:rPr>
      </w:pPr>
      <w:r w:rsidRPr="00F75A65">
        <w:rPr>
          <w:rFonts w:ascii="Arial" w:hAnsi="Arial" w:cs="Arial"/>
          <w:lang w:val="es-ES"/>
        </w:rPr>
        <w:t>Se realiza el cargue del informe y a su vez se realiza la creación de la cuenta en la plataforma por parte del supervisor del contrato.</w:t>
      </w:r>
    </w:p>
    <w:p w14:paraId="59651733" w14:textId="78A4B6CF" w:rsidR="00317C68" w:rsidRPr="00F75A65" w:rsidRDefault="00317C68" w:rsidP="001A0F62">
      <w:pPr>
        <w:pStyle w:val="Prrafodelista"/>
        <w:numPr>
          <w:ilvl w:val="0"/>
          <w:numId w:val="20"/>
        </w:numPr>
        <w:jc w:val="both"/>
        <w:rPr>
          <w:rFonts w:ascii="Arial" w:hAnsi="Arial" w:cs="Arial"/>
          <w:b/>
          <w:lang w:val="es-ES"/>
        </w:rPr>
      </w:pPr>
      <w:r w:rsidRPr="00F75A65">
        <w:rPr>
          <w:rFonts w:ascii="Arial" w:hAnsi="Arial" w:cs="Arial"/>
          <w:lang w:val="es-ES"/>
        </w:rPr>
        <w:t>Se realiza un proceso de revisión de la cuenta por parte de los profesionales universitarios de cartera, presupuesto, contabilidad y tesorería, y se valida que cumpla con los requisitos contractuales exigidos.</w:t>
      </w:r>
    </w:p>
    <w:p w14:paraId="51201336" w14:textId="5C5E665F" w:rsidR="009D0CEF" w:rsidRPr="00F75A65" w:rsidRDefault="00317C68" w:rsidP="001A0F62">
      <w:pPr>
        <w:pStyle w:val="Prrafodelista"/>
        <w:numPr>
          <w:ilvl w:val="0"/>
          <w:numId w:val="20"/>
        </w:numPr>
        <w:jc w:val="both"/>
        <w:rPr>
          <w:rFonts w:ascii="Arial" w:hAnsi="Arial" w:cs="Arial"/>
          <w:b/>
          <w:lang w:val="es-ES"/>
        </w:rPr>
      </w:pPr>
      <w:r w:rsidRPr="00F75A65">
        <w:rPr>
          <w:rFonts w:ascii="Arial" w:hAnsi="Arial" w:cs="Arial"/>
          <w:lang w:val="es-ES"/>
        </w:rPr>
        <w:t>Si la cuenta es aprobada, se procede a realizar el(los) respectivo(s) pago(s) en la plataforma.</w:t>
      </w:r>
    </w:p>
    <w:p w14:paraId="492A5D90" w14:textId="02401939" w:rsidR="00414B01" w:rsidRPr="0054209B" w:rsidRDefault="00317C68" w:rsidP="00FC6EC3">
      <w:pPr>
        <w:pStyle w:val="Prrafodelista"/>
        <w:numPr>
          <w:ilvl w:val="0"/>
          <w:numId w:val="20"/>
        </w:numPr>
        <w:jc w:val="both"/>
        <w:rPr>
          <w:rFonts w:ascii="Arial" w:hAnsi="Arial" w:cs="Arial"/>
          <w:b/>
          <w:lang w:val="es-ES"/>
        </w:rPr>
      </w:pPr>
      <w:r w:rsidRPr="00F75A65">
        <w:rPr>
          <w:rFonts w:ascii="Arial" w:hAnsi="Arial" w:cs="Arial"/>
          <w:lang w:val="es-ES"/>
        </w:rPr>
        <w:t>Una vez se dé por finalizado el desarrollo del contrato suscrito, se procede a realizar la liquidación del mismo en la plataforma</w:t>
      </w:r>
    </w:p>
    <w:p w14:paraId="7014489E" w14:textId="77777777" w:rsidR="0054209B" w:rsidRPr="0054209B" w:rsidRDefault="0054209B" w:rsidP="0054209B">
      <w:pPr>
        <w:pStyle w:val="Prrafodelista"/>
        <w:jc w:val="both"/>
        <w:rPr>
          <w:rFonts w:ascii="Arial" w:hAnsi="Arial" w:cs="Arial"/>
          <w:b/>
          <w:lang w:val="es-ES"/>
        </w:rPr>
      </w:pPr>
    </w:p>
    <w:p w14:paraId="2505FDD3" w14:textId="522CE595" w:rsidR="00BF65F1" w:rsidRPr="00F75A65" w:rsidRDefault="00BF65F1" w:rsidP="0054209B">
      <w:pPr>
        <w:pStyle w:val="Prrafodelista"/>
        <w:numPr>
          <w:ilvl w:val="0"/>
          <w:numId w:val="1"/>
        </w:numPr>
        <w:shd w:val="clear" w:color="auto" w:fill="C5D9F1"/>
        <w:ind w:left="0" w:hanging="11"/>
        <w:jc w:val="center"/>
        <w:outlineLvl w:val="0"/>
        <w:rPr>
          <w:rFonts w:ascii="Arial" w:hAnsi="Arial" w:cs="Arial"/>
          <w:b/>
          <w:lang w:val="es-ES"/>
        </w:rPr>
      </w:pPr>
      <w:bookmarkStart w:id="9" w:name="_Toc147764435"/>
      <w:r w:rsidRPr="00F75A65">
        <w:rPr>
          <w:rFonts w:ascii="Arial" w:hAnsi="Arial" w:cs="Arial"/>
          <w:b/>
          <w:lang w:val="es-ES"/>
        </w:rPr>
        <w:t>ANEXOS</w:t>
      </w:r>
      <w:bookmarkEnd w:id="9"/>
    </w:p>
    <w:p w14:paraId="71E75F3E" w14:textId="77777777" w:rsidR="009770F6" w:rsidRPr="00F75A65" w:rsidRDefault="009770F6" w:rsidP="0054209B">
      <w:pPr>
        <w:pStyle w:val="Prrafodelista"/>
        <w:jc w:val="both"/>
        <w:rPr>
          <w:rFonts w:ascii="Arial" w:hAnsi="Arial" w:cs="Arial"/>
          <w:b/>
          <w:lang w:val="es-ES"/>
        </w:rPr>
      </w:pPr>
    </w:p>
    <w:p w14:paraId="543DB453" w14:textId="77777777" w:rsidR="00191FE9" w:rsidRPr="00F75A65" w:rsidRDefault="009770F6" w:rsidP="009770F6">
      <w:pPr>
        <w:pStyle w:val="Prrafodelista"/>
        <w:numPr>
          <w:ilvl w:val="0"/>
          <w:numId w:val="9"/>
        </w:numPr>
        <w:rPr>
          <w:rFonts w:ascii="Arial" w:hAnsi="Arial" w:cs="Arial"/>
          <w:b/>
          <w:lang w:val="es-ES"/>
        </w:rPr>
      </w:pPr>
      <w:r w:rsidRPr="00F75A65">
        <w:rPr>
          <w:rFonts w:ascii="Arial" w:hAnsi="Arial" w:cs="Arial"/>
          <w:lang w:val="es-ES"/>
        </w:rPr>
        <w:t>No hay anexos o registros como tal, únicamente los que arroje la plataforma del SECOP II.</w:t>
      </w:r>
      <w:r w:rsidR="00191FE9" w:rsidRPr="00F75A65">
        <w:rPr>
          <w:rFonts w:ascii="Arial" w:hAnsi="Arial" w:cs="Arial"/>
          <w:b/>
          <w:lang w:val="es-ES"/>
        </w:rPr>
        <w:br w:type="page"/>
      </w:r>
    </w:p>
    <w:p w14:paraId="193ECA0F" w14:textId="4CD6CA56" w:rsidR="00191FE9" w:rsidRPr="00F75A65" w:rsidRDefault="00191FE9" w:rsidP="0054209B">
      <w:pPr>
        <w:pStyle w:val="Encabezado"/>
        <w:numPr>
          <w:ilvl w:val="0"/>
          <w:numId w:val="1"/>
        </w:numPr>
        <w:jc w:val="center"/>
        <w:outlineLvl w:val="0"/>
        <w:rPr>
          <w:rFonts w:ascii="Arial" w:hAnsi="Arial" w:cs="Arial"/>
          <w:b/>
          <w:szCs w:val="24"/>
        </w:rPr>
      </w:pPr>
      <w:bookmarkStart w:id="10" w:name="_Toc147764436"/>
      <w:r w:rsidRPr="00F75A65">
        <w:rPr>
          <w:rFonts w:ascii="Arial" w:hAnsi="Arial" w:cs="Arial"/>
          <w:b/>
        </w:rPr>
        <w:lastRenderedPageBreak/>
        <w:t>CO</w:t>
      </w:r>
      <w:r w:rsidRPr="00F75A65">
        <w:rPr>
          <w:rFonts w:ascii="Arial" w:hAnsi="Arial" w:cs="Arial"/>
          <w:b/>
          <w:szCs w:val="24"/>
        </w:rPr>
        <w:t>NTROL DE CAMBIOS</w:t>
      </w:r>
      <w:bookmarkEnd w:id="10"/>
    </w:p>
    <w:p w14:paraId="18DA73CA" w14:textId="77777777" w:rsidR="00191FE9" w:rsidRPr="00DA4C65" w:rsidRDefault="00191FE9" w:rsidP="00191FE9">
      <w:pPr>
        <w:pStyle w:val="Encabezado"/>
        <w:jc w:val="center"/>
        <w:rPr>
          <w:b/>
          <w:sz w:val="24"/>
          <w:szCs w:val="24"/>
        </w:rPr>
      </w:pPr>
    </w:p>
    <w:tbl>
      <w:tblPr>
        <w:tblW w:w="4997" w:type="pct"/>
        <w:tblInd w:w="5" w:type="dxa"/>
        <w:tblCellMar>
          <w:left w:w="70" w:type="dxa"/>
          <w:right w:w="70" w:type="dxa"/>
        </w:tblCellMar>
        <w:tblLook w:val="04A0" w:firstRow="1" w:lastRow="0" w:firstColumn="1" w:lastColumn="0" w:noHBand="0" w:noVBand="1"/>
      </w:tblPr>
      <w:tblGrid>
        <w:gridCol w:w="5988"/>
        <w:gridCol w:w="1232"/>
        <w:gridCol w:w="1696"/>
      </w:tblGrid>
      <w:tr w:rsidR="0002744C" w:rsidRPr="001118A8" w14:paraId="294F0A6E" w14:textId="77777777" w:rsidTr="00B24F58">
        <w:trPr>
          <w:trHeight w:val="525"/>
          <w:tblHeader/>
        </w:trPr>
        <w:tc>
          <w:tcPr>
            <w:tcW w:w="3357" w:type="pct"/>
            <w:tcBorders>
              <w:top w:val="single" w:sz="4" w:space="0" w:color="auto"/>
              <w:left w:val="single" w:sz="4" w:space="0" w:color="auto"/>
              <w:bottom w:val="single" w:sz="4" w:space="0" w:color="auto"/>
              <w:right w:val="single" w:sz="4" w:space="0" w:color="auto"/>
            </w:tcBorders>
            <w:noWrap/>
            <w:vAlign w:val="bottom"/>
            <w:hideMark/>
          </w:tcPr>
          <w:p w14:paraId="0F98C884" w14:textId="5EDE5993" w:rsidR="0002744C" w:rsidRPr="001118A8" w:rsidRDefault="0002744C" w:rsidP="0002744C">
            <w:pPr>
              <w:jc w:val="center"/>
              <w:rPr>
                <w:rFonts w:ascii="Arial" w:hAnsi="Arial" w:cs="Arial"/>
                <w:b/>
                <w:bCs/>
                <w:color w:val="000000"/>
                <w:sz w:val="20"/>
                <w:szCs w:val="20"/>
                <w:lang w:eastAsia="es-CO"/>
              </w:rPr>
            </w:pPr>
            <w:r>
              <w:rPr>
                <w:rFonts w:ascii="Arial" w:hAnsi="Arial" w:cs="Arial"/>
                <w:b/>
                <w:lang w:val="en-US"/>
              </w:rPr>
              <w:t>DESCRIPCION DE CAMBIOS</w:t>
            </w:r>
          </w:p>
        </w:tc>
        <w:tc>
          <w:tcPr>
            <w:tcW w:w="691" w:type="pct"/>
            <w:tcBorders>
              <w:top w:val="single" w:sz="4" w:space="0" w:color="auto"/>
              <w:left w:val="nil"/>
              <w:bottom w:val="single" w:sz="4" w:space="0" w:color="auto"/>
              <w:right w:val="single" w:sz="4" w:space="0" w:color="auto"/>
            </w:tcBorders>
            <w:vAlign w:val="bottom"/>
            <w:hideMark/>
          </w:tcPr>
          <w:p w14:paraId="73512DA7" w14:textId="328736A2" w:rsidR="0002744C" w:rsidRPr="001118A8" w:rsidRDefault="0002744C" w:rsidP="0002744C">
            <w:pPr>
              <w:jc w:val="center"/>
              <w:rPr>
                <w:rFonts w:ascii="Arial" w:hAnsi="Arial" w:cs="Arial"/>
                <w:b/>
                <w:bCs/>
                <w:sz w:val="20"/>
                <w:szCs w:val="20"/>
                <w:lang w:eastAsia="es-CO"/>
              </w:rPr>
            </w:pPr>
            <w:r>
              <w:rPr>
                <w:rFonts w:ascii="Arial" w:hAnsi="Arial" w:cs="Arial"/>
                <w:b/>
                <w:lang w:val="en-US"/>
              </w:rPr>
              <w:t>VERSIÓN</w:t>
            </w:r>
          </w:p>
        </w:tc>
        <w:tc>
          <w:tcPr>
            <w:tcW w:w="951" w:type="pct"/>
            <w:tcBorders>
              <w:top w:val="single" w:sz="4" w:space="0" w:color="auto"/>
              <w:left w:val="nil"/>
              <w:bottom w:val="single" w:sz="4" w:space="0" w:color="auto"/>
              <w:right w:val="single" w:sz="4" w:space="0" w:color="auto"/>
            </w:tcBorders>
            <w:vAlign w:val="bottom"/>
          </w:tcPr>
          <w:p w14:paraId="0C5162FC" w14:textId="403DE292" w:rsidR="0002744C" w:rsidRPr="001118A8" w:rsidRDefault="0002744C" w:rsidP="0002744C">
            <w:pPr>
              <w:jc w:val="center"/>
              <w:rPr>
                <w:rFonts w:ascii="Arial" w:hAnsi="Arial" w:cs="Arial"/>
                <w:b/>
                <w:bCs/>
                <w:sz w:val="20"/>
                <w:szCs w:val="20"/>
                <w:lang w:eastAsia="es-CO"/>
              </w:rPr>
            </w:pPr>
            <w:r>
              <w:rPr>
                <w:rFonts w:ascii="Arial" w:hAnsi="Arial" w:cs="Arial"/>
                <w:b/>
                <w:lang w:val="en-US"/>
              </w:rPr>
              <w:t>FECHA</w:t>
            </w:r>
          </w:p>
        </w:tc>
      </w:tr>
      <w:tr w:rsidR="00191FE9" w:rsidRPr="001118A8" w14:paraId="16309621" w14:textId="77777777" w:rsidTr="00B24F58">
        <w:trPr>
          <w:trHeight w:val="510"/>
        </w:trPr>
        <w:tc>
          <w:tcPr>
            <w:tcW w:w="3357" w:type="pct"/>
            <w:tcBorders>
              <w:top w:val="nil"/>
              <w:left w:val="single" w:sz="8" w:space="0" w:color="auto"/>
              <w:bottom w:val="nil"/>
              <w:right w:val="single" w:sz="4" w:space="0" w:color="auto"/>
            </w:tcBorders>
            <w:noWrap/>
            <w:vAlign w:val="center"/>
          </w:tcPr>
          <w:p w14:paraId="584FF03B" w14:textId="1522C572" w:rsidR="00191FE9" w:rsidRPr="0002744C" w:rsidRDefault="0002744C" w:rsidP="00643F59">
            <w:pPr>
              <w:jc w:val="center"/>
              <w:rPr>
                <w:rFonts w:ascii="Arial" w:hAnsi="Arial" w:cs="Arial"/>
                <w:b/>
                <w:bCs/>
                <w:sz w:val="20"/>
                <w:szCs w:val="20"/>
                <w:lang w:eastAsia="es-CO"/>
              </w:rPr>
            </w:pPr>
            <w:r w:rsidRPr="0002744C">
              <w:rPr>
                <w:rFonts w:ascii="Arial" w:hAnsi="Arial" w:cs="Arial"/>
                <w:b/>
                <w:bCs/>
                <w:sz w:val="20"/>
                <w:szCs w:val="20"/>
                <w:lang w:eastAsia="es-CO"/>
              </w:rPr>
              <w:t>Primera emisión</w:t>
            </w:r>
            <w:r w:rsidR="00B24F58">
              <w:rPr>
                <w:rFonts w:ascii="Arial" w:hAnsi="Arial" w:cs="Arial"/>
                <w:b/>
                <w:bCs/>
                <w:sz w:val="20"/>
                <w:szCs w:val="20"/>
                <w:lang w:eastAsia="es-CO"/>
              </w:rPr>
              <w:t xml:space="preserve">:  </w:t>
            </w:r>
            <w:r w:rsidR="00B24F58" w:rsidRPr="001118A8">
              <w:rPr>
                <w:rFonts w:ascii="Arial" w:hAnsi="Arial" w:cs="Arial"/>
                <w:b/>
                <w:sz w:val="20"/>
                <w:szCs w:val="20"/>
                <w:lang w:eastAsia="es-CO"/>
              </w:rPr>
              <w:t>Primera emisión:</w:t>
            </w:r>
            <w:r w:rsidR="00B24F58" w:rsidRPr="001118A8">
              <w:rPr>
                <w:rFonts w:ascii="Arial" w:hAnsi="Arial" w:cs="Arial"/>
                <w:sz w:val="20"/>
                <w:szCs w:val="20"/>
                <w:lang w:eastAsia="es-CO"/>
              </w:rPr>
              <w:t xml:space="preserve"> Para implementación inicial</w:t>
            </w:r>
          </w:p>
        </w:tc>
        <w:tc>
          <w:tcPr>
            <w:tcW w:w="691" w:type="pct"/>
            <w:tcBorders>
              <w:top w:val="nil"/>
              <w:left w:val="nil"/>
              <w:bottom w:val="nil"/>
              <w:right w:val="single" w:sz="4" w:space="0" w:color="auto"/>
            </w:tcBorders>
            <w:vAlign w:val="center"/>
          </w:tcPr>
          <w:p w14:paraId="0DBFF236" w14:textId="371EB639" w:rsidR="00191FE9" w:rsidRPr="001118A8" w:rsidRDefault="00B24F58" w:rsidP="00643F59">
            <w:pPr>
              <w:jc w:val="center"/>
              <w:rPr>
                <w:rFonts w:ascii="Arial" w:hAnsi="Arial" w:cs="Arial"/>
                <w:sz w:val="20"/>
                <w:szCs w:val="20"/>
                <w:lang w:eastAsia="es-CO"/>
              </w:rPr>
            </w:pPr>
            <w:r>
              <w:rPr>
                <w:rFonts w:ascii="Arial" w:hAnsi="Arial" w:cs="Arial"/>
                <w:sz w:val="20"/>
                <w:szCs w:val="20"/>
                <w:lang w:eastAsia="es-CO"/>
              </w:rPr>
              <w:t>1.0</w:t>
            </w:r>
          </w:p>
        </w:tc>
        <w:tc>
          <w:tcPr>
            <w:tcW w:w="951" w:type="pct"/>
            <w:tcBorders>
              <w:top w:val="nil"/>
              <w:left w:val="nil"/>
              <w:bottom w:val="nil"/>
              <w:right w:val="single" w:sz="4" w:space="0" w:color="auto"/>
            </w:tcBorders>
            <w:vAlign w:val="center"/>
          </w:tcPr>
          <w:p w14:paraId="17BBAEE0" w14:textId="5E98B185" w:rsidR="00191FE9" w:rsidRPr="001118A8" w:rsidRDefault="00F75A65" w:rsidP="00643F59">
            <w:pPr>
              <w:jc w:val="center"/>
              <w:rPr>
                <w:rFonts w:ascii="Arial" w:hAnsi="Arial" w:cs="Arial"/>
                <w:sz w:val="20"/>
                <w:szCs w:val="20"/>
                <w:lang w:eastAsia="es-CO"/>
              </w:rPr>
            </w:pPr>
            <w:r>
              <w:rPr>
                <w:rFonts w:ascii="Arial" w:hAnsi="Arial" w:cs="Arial"/>
                <w:sz w:val="20"/>
                <w:szCs w:val="20"/>
                <w:lang w:eastAsia="es-CO"/>
              </w:rPr>
              <w:t>20</w:t>
            </w:r>
            <w:r w:rsidR="00191FE9">
              <w:rPr>
                <w:rFonts w:ascii="Arial" w:hAnsi="Arial" w:cs="Arial"/>
                <w:sz w:val="20"/>
                <w:szCs w:val="20"/>
                <w:lang w:eastAsia="es-CO"/>
              </w:rPr>
              <w:t>-09-202</w:t>
            </w:r>
            <w:r w:rsidR="00191FE9" w:rsidRPr="001118A8">
              <w:rPr>
                <w:rFonts w:ascii="Arial" w:hAnsi="Arial" w:cs="Arial"/>
                <w:sz w:val="20"/>
                <w:szCs w:val="20"/>
                <w:lang w:eastAsia="es-CO"/>
              </w:rPr>
              <w:t>3</w:t>
            </w:r>
          </w:p>
        </w:tc>
      </w:tr>
      <w:tr w:rsidR="0002744C" w:rsidRPr="001118A8" w14:paraId="77E600F4" w14:textId="77777777" w:rsidTr="00B24F58">
        <w:trPr>
          <w:trHeight w:val="510"/>
        </w:trPr>
        <w:tc>
          <w:tcPr>
            <w:tcW w:w="3357" w:type="pct"/>
            <w:tcBorders>
              <w:top w:val="nil"/>
              <w:left w:val="single" w:sz="8" w:space="0" w:color="auto"/>
              <w:bottom w:val="nil"/>
              <w:right w:val="single" w:sz="4" w:space="0" w:color="auto"/>
            </w:tcBorders>
            <w:noWrap/>
            <w:vAlign w:val="center"/>
          </w:tcPr>
          <w:p w14:paraId="3C138459" w14:textId="0D101822" w:rsidR="0002744C" w:rsidRPr="0002744C" w:rsidRDefault="0002744C" w:rsidP="00B24F58">
            <w:pPr>
              <w:rPr>
                <w:rFonts w:ascii="Arial" w:hAnsi="Arial" w:cs="Arial"/>
                <w:b/>
                <w:bCs/>
                <w:sz w:val="20"/>
                <w:szCs w:val="20"/>
                <w:lang w:eastAsia="es-CO"/>
              </w:rPr>
            </w:pPr>
            <w:r>
              <w:rPr>
                <w:rFonts w:ascii="Arial" w:hAnsi="Arial" w:cs="Arial"/>
                <w:b/>
                <w:bCs/>
                <w:sz w:val="20"/>
                <w:szCs w:val="20"/>
                <w:lang w:eastAsia="es-CO"/>
              </w:rPr>
              <w:t xml:space="preserve">Segunda emisión:  </w:t>
            </w:r>
            <w:r w:rsidRPr="0002744C">
              <w:rPr>
                <w:rFonts w:ascii="Arial" w:hAnsi="Arial" w:cs="Arial"/>
                <w:sz w:val="20"/>
                <w:szCs w:val="20"/>
                <w:lang w:eastAsia="es-CO"/>
              </w:rPr>
              <w:t>Eliminación logo de calidad</w:t>
            </w:r>
          </w:p>
        </w:tc>
        <w:tc>
          <w:tcPr>
            <w:tcW w:w="691" w:type="pct"/>
            <w:tcBorders>
              <w:top w:val="nil"/>
              <w:left w:val="nil"/>
              <w:bottom w:val="nil"/>
              <w:right w:val="single" w:sz="4" w:space="0" w:color="auto"/>
            </w:tcBorders>
            <w:vAlign w:val="center"/>
          </w:tcPr>
          <w:p w14:paraId="53C90BD2" w14:textId="55D65A66" w:rsidR="0002744C" w:rsidRPr="001118A8" w:rsidRDefault="0002744C" w:rsidP="00643F59">
            <w:pPr>
              <w:jc w:val="center"/>
              <w:rPr>
                <w:rFonts w:ascii="Arial" w:hAnsi="Arial" w:cs="Arial"/>
                <w:b/>
                <w:sz w:val="20"/>
                <w:szCs w:val="20"/>
                <w:lang w:eastAsia="es-CO"/>
              </w:rPr>
            </w:pPr>
            <w:r>
              <w:rPr>
                <w:rFonts w:ascii="Arial" w:hAnsi="Arial" w:cs="Arial"/>
                <w:b/>
                <w:sz w:val="20"/>
                <w:szCs w:val="20"/>
                <w:lang w:eastAsia="es-CO"/>
              </w:rPr>
              <w:t>2.0</w:t>
            </w:r>
          </w:p>
        </w:tc>
        <w:tc>
          <w:tcPr>
            <w:tcW w:w="951" w:type="pct"/>
            <w:tcBorders>
              <w:top w:val="nil"/>
              <w:left w:val="nil"/>
              <w:bottom w:val="nil"/>
              <w:right w:val="single" w:sz="4" w:space="0" w:color="auto"/>
            </w:tcBorders>
            <w:vAlign w:val="center"/>
          </w:tcPr>
          <w:p w14:paraId="62D747AF" w14:textId="28981D9B" w:rsidR="0002744C" w:rsidRDefault="00B24F58" w:rsidP="00643F59">
            <w:pPr>
              <w:jc w:val="center"/>
              <w:rPr>
                <w:rFonts w:ascii="Arial" w:hAnsi="Arial" w:cs="Arial"/>
                <w:sz w:val="20"/>
                <w:szCs w:val="20"/>
                <w:lang w:eastAsia="es-CO"/>
              </w:rPr>
            </w:pPr>
            <w:r>
              <w:rPr>
                <w:rFonts w:ascii="Arial" w:hAnsi="Arial" w:cs="Arial"/>
                <w:sz w:val="20"/>
                <w:szCs w:val="20"/>
                <w:lang w:eastAsia="es-CO"/>
              </w:rPr>
              <w:t>10/07/2026</w:t>
            </w:r>
          </w:p>
        </w:tc>
      </w:tr>
    </w:tbl>
    <w:p w14:paraId="60FC1FCA" w14:textId="77777777" w:rsidR="00191FE9" w:rsidRDefault="00191FE9" w:rsidP="00191FE9"/>
    <w:p w14:paraId="435C843D" w14:textId="77777777" w:rsidR="00191FE9" w:rsidRPr="00191FE9" w:rsidRDefault="00191FE9" w:rsidP="00191FE9">
      <w:pPr>
        <w:jc w:val="both"/>
        <w:outlineLvl w:val="0"/>
        <w:rPr>
          <w:rFonts w:ascii="Arial" w:hAnsi="Arial" w:cs="Arial"/>
          <w:b/>
          <w:sz w:val="24"/>
          <w:lang w:val="es-ES"/>
        </w:rPr>
      </w:pPr>
    </w:p>
    <w:p w14:paraId="4F49FBAA" w14:textId="45D77C64" w:rsidR="00BF65F1" w:rsidRDefault="00BF65F1" w:rsidP="00BF65F1">
      <w:pPr>
        <w:jc w:val="both"/>
        <w:rPr>
          <w:rFonts w:ascii="Arial" w:hAnsi="Arial" w:cs="Arial"/>
          <w:b/>
          <w:sz w:val="24"/>
          <w:lang w:val="es-ES"/>
        </w:rPr>
      </w:pPr>
    </w:p>
    <w:p w14:paraId="76CBE65C" w14:textId="1F9D8075" w:rsidR="00F75A65" w:rsidRDefault="00F75A65" w:rsidP="00BF65F1">
      <w:pPr>
        <w:jc w:val="both"/>
        <w:rPr>
          <w:rFonts w:ascii="Arial" w:hAnsi="Arial" w:cs="Arial"/>
          <w:b/>
          <w:sz w:val="24"/>
          <w:lang w:val="es-ES"/>
        </w:rPr>
      </w:pPr>
    </w:p>
    <w:p w14:paraId="7855BBFA" w14:textId="4C91FA38" w:rsidR="00F75A65" w:rsidRDefault="00F75A65" w:rsidP="00BF65F1">
      <w:pPr>
        <w:jc w:val="both"/>
        <w:rPr>
          <w:rFonts w:ascii="Arial" w:hAnsi="Arial" w:cs="Arial"/>
          <w:b/>
          <w:sz w:val="24"/>
          <w:lang w:val="es-ES"/>
        </w:rPr>
      </w:pPr>
    </w:p>
    <w:p w14:paraId="1739137C" w14:textId="70BF5967" w:rsidR="00F75A65" w:rsidRDefault="00F75A65" w:rsidP="00BF65F1">
      <w:pPr>
        <w:jc w:val="both"/>
        <w:rPr>
          <w:rFonts w:ascii="Arial" w:hAnsi="Arial" w:cs="Arial"/>
          <w:b/>
          <w:sz w:val="24"/>
          <w:lang w:val="es-ES"/>
        </w:rPr>
      </w:pPr>
    </w:p>
    <w:p w14:paraId="77D5BA94" w14:textId="5B16C011" w:rsidR="00F75A65" w:rsidRDefault="00F75A65" w:rsidP="00BF65F1">
      <w:pPr>
        <w:jc w:val="both"/>
        <w:rPr>
          <w:rFonts w:ascii="Arial" w:hAnsi="Arial" w:cs="Arial"/>
          <w:b/>
          <w:sz w:val="24"/>
          <w:lang w:val="es-ES"/>
        </w:rPr>
      </w:pPr>
    </w:p>
    <w:p w14:paraId="12D33142" w14:textId="73EF05BB" w:rsidR="00F75A65" w:rsidRDefault="00F75A65" w:rsidP="00BF65F1">
      <w:pPr>
        <w:jc w:val="both"/>
        <w:rPr>
          <w:rFonts w:ascii="Arial" w:hAnsi="Arial" w:cs="Arial"/>
          <w:b/>
          <w:sz w:val="24"/>
          <w:lang w:val="es-ES"/>
        </w:rPr>
      </w:pPr>
    </w:p>
    <w:p w14:paraId="33BBD2DE" w14:textId="53F6B415" w:rsidR="00F75A65" w:rsidRDefault="00F75A65" w:rsidP="00BF65F1">
      <w:pPr>
        <w:jc w:val="both"/>
        <w:rPr>
          <w:rFonts w:ascii="Arial" w:hAnsi="Arial" w:cs="Arial"/>
          <w:b/>
          <w:sz w:val="24"/>
          <w:lang w:val="es-ES"/>
        </w:rPr>
      </w:pPr>
    </w:p>
    <w:p w14:paraId="3A6764AB" w14:textId="6656806B" w:rsidR="00F75A65" w:rsidRDefault="00F75A65" w:rsidP="00BF65F1">
      <w:pPr>
        <w:jc w:val="both"/>
        <w:rPr>
          <w:rFonts w:ascii="Arial" w:hAnsi="Arial" w:cs="Arial"/>
          <w:b/>
          <w:sz w:val="24"/>
          <w:lang w:val="es-ES"/>
        </w:rPr>
      </w:pPr>
    </w:p>
    <w:p w14:paraId="1F897ED0" w14:textId="3384069C" w:rsidR="00F75A65" w:rsidRDefault="00F75A65" w:rsidP="00BF65F1">
      <w:pPr>
        <w:jc w:val="both"/>
        <w:rPr>
          <w:rFonts w:ascii="Arial" w:hAnsi="Arial" w:cs="Arial"/>
          <w:b/>
          <w:sz w:val="24"/>
          <w:lang w:val="es-ES"/>
        </w:rPr>
      </w:pPr>
    </w:p>
    <w:p w14:paraId="6AFE624A" w14:textId="38370BD2" w:rsidR="00F75A65" w:rsidRDefault="00F75A65" w:rsidP="00BF65F1">
      <w:pPr>
        <w:jc w:val="both"/>
        <w:rPr>
          <w:rFonts w:ascii="Arial" w:hAnsi="Arial" w:cs="Arial"/>
          <w:b/>
          <w:sz w:val="24"/>
          <w:lang w:val="es-ES"/>
        </w:rPr>
      </w:pPr>
    </w:p>
    <w:p w14:paraId="32CD54F3" w14:textId="6AEEE9E4" w:rsidR="00F75A65" w:rsidRDefault="00F75A65" w:rsidP="00BF65F1">
      <w:pPr>
        <w:jc w:val="both"/>
        <w:rPr>
          <w:rFonts w:ascii="Arial" w:hAnsi="Arial" w:cs="Arial"/>
          <w:b/>
          <w:sz w:val="24"/>
          <w:lang w:val="es-ES"/>
        </w:rPr>
      </w:pPr>
    </w:p>
    <w:p w14:paraId="6A8FC264" w14:textId="724D2FDA" w:rsidR="00F75A65" w:rsidRDefault="00F75A65" w:rsidP="00BF65F1">
      <w:pPr>
        <w:jc w:val="both"/>
        <w:rPr>
          <w:rFonts w:ascii="Arial" w:hAnsi="Arial" w:cs="Arial"/>
          <w:b/>
          <w:sz w:val="24"/>
          <w:lang w:val="es-ES"/>
        </w:rPr>
      </w:pPr>
    </w:p>
    <w:p w14:paraId="1631BB7A" w14:textId="47DAB5F0" w:rsidR="00F75A65" w:rsidRDefault="00F75A65" w:rsidP="00BF65F1">
      <w:pPr>
        <w:jc w:val="both"/>
        <w:rPr>
          <w:rFonts w:ascii="Arial" w:hAnsi="Arial" w:cs="Arial"/>
          <w:b/>
          <w:sz w:val="24"/>
          <w:lang w:val="es-ES"/>
        </w:rPr>
      </w:pPr>
    </w:p>
    <w:p w14:paraId="2C82A56F" w14:textId="1280A93A" w:rsidR="00F75A65" w:rsidRDefault="00F75A65" w:rsidP="00BF65F1">
      <w:pPr>
        <w:jc w:val="both"/>
        <w:rPr>
          <w:rFonts w:ascii="Arial" w:hAnsi="Arial" w:cs="Arial"/>
          <w:b/>
          <w:sz w:val="24"/>
          <w:lang w:val="es-ES"/>
        </w:rPr>
      </w:pPr>
    </w:p>
    <w:p w14:paraId="6CE8E14C" w14:textId="43B3BDAA" w:rsidR="00F75A65" w:rsidRDefault="00F75A65" w:rsidP="00BF65F1">
      <w:pPr>
        <w:jc w:val="both"/>
        <w:rPr>
          <w:rFonts w:ascii="Arial" w:hAnsi="Arial" w:cs="Arial"/>
          <w:b/>
          <w:sz w:val="24"/>
          <w:lang w:val="es-ES"/>
        </w:rPr>
      </w:pPr>
    </w:p>
    <w:p w14:paraId="617FF601" w14:textId="522A1076" w:rsidR="00F75A65" w:rsidRDefault="00F75A65" w:rsidP="00BF65F1">
      <w:pPr>
        <w:jc w:val="both"/>
        <w:rPr>
          <w:rFonts w:ascii="Arial" w:hAnsi="Arial" w:cs="Arial"/>
          <w:b/>
          <w:sz w:val="24"/>
          <w:lang w:val="es-ES"/>
        </w:rPr>
      </w:pPr>
    </w:p>
    <w:p w14:paraId="32C65E07" w14:textId="1C8615B8" w:rsidR="00F75A65" w:rsidRDefault="00F75A65" w:rsidP="00BF65F1">
      <w:pPr>
        <w:jc w:val="both"/>
        <w:rPr>
          <w:rFonts w:ascii="Arial" w:hAnsi="Arial" w:cs="Arial"/>
          <w:b/>
          <w:sz w:val="24"/>
          <w:lang w:val="es-ES"/>
        </w:rPr>
      </w:pPr>
    </w:p>
    <w:p w14:paraId="59550F4C" w14:textId="77777777" w:rsidR="00876BA8" w:rsidRDefault="00876BA8" w:rsidP="00BF65F1">
      <w:pPr>
        <w:jc w:val="both"/>
        <w:rPr>
          <w:rFonts w:ascii="Arial" w:hAnsi="Arial" w:cs="Arial"/>
          <w:b/>
          <w:sz w:val="24"/>
          <w:lang w:val="es-ES"/>
        </w:rPr>
      </w:pPr>
    </w:p>
    <w:p w14:paraId="5EFBEBAA" w14:textId="5CEAD51C" w:rsidR="00F75A65" w:rsidRDefault="00F75A65" w:rsidP="00BF65F1">
      <w:pPr>
        <w:jc w:val="both"/>
        <w:rPr>
          <w:rFonts w:ascii="Arial" w:hAnsi="Arial" w:cs="Arial"/>
          <w:b/>
          <w:sz w:val="24"/>
          <w:lang w:val="es-ES"/>
        </w:rPr>
      </w:pPr>
    </w:p>
    <w:p w14:paraId="37FE84FD" w14:textId="3E895C95" w:rsidR="00F75A65" w:rsidRDefault="00F75A65" w:rsidP="00BF65F1">
      <w:pPr>
        <w:jc w:val="both"/>
        <w:rPr>
          <w:rFonts w:ascii="Arial" w:hAnsi="Arial" w:cs="Arial"/>
          <w:b/>
          <w:sz w:val="24"/>
          <w:lang w:val="es-ES"/>
        </w:rPr>
      </w:pPr>
    </w:p>
    <w:p w14:paraId="30E2CBDA" w14:textId="15C4B7BD" w:rsidR="00F75A65" w:rsidRPr="00F75A65" w:rsidRDefault="00F75A65" w:rsidP="0054209B">
      <w:pPr>
        <w:pStyle w:val="Textoindependiente"/>
        <w:numPr>
          <w:ilvl w:val="0"/>
          <w:numId w:val="1"/>
        </w:numPr>
        <w:jc w:val="center"/>
        <w:outlineLvl w:val="0"/>
        <w:rPr>
          <w:rFonts w:ascii="Arial" w:hAnsi="Arial" w:cs="Arial"/>
          <w:b/>
          <w:bCs/>
          <w:szCs w:val="24"/>
        </w:rPr>
      </w:pPr>
      <w:bookmarkStart w:id="11" w:name="_Toc147764437"/>
      <w:r w:rsidRPr="00F75A65">
        <w:rPr>
          <w:rFonts w:ascii="Arial" w:hAnsi="Arial" w:cs="Arial"/>
          <w:b/>
          <w:bCs/>
          <w:szCs w:val="24"/>
        </w:rPr>
        <w:lastRenderedPageBreak/>
        <w:t>ESTADO DE REVISIÓN Y APROBACIÓN</w:t>
      </w:r>
      <w:bookmarkEnd w:id="11"/>
    </w:p>
    <w:tbl>
      <w:tblPr>
        <w:tblW w:w="5000" w:type="pct"/>
        <w:tblLook w:val="04A0" w:firstRow="1" w:lastRow="0" w:firstColumn="1" w:lastColumn="0" w:noHBand="0" w:noVBand="1"/>
      </w:tblPr>
      <w:tblGrid>
        <w:gridCol w:w="4455"/>
        <w:gridCol w:w="4456"/>
      </w:tblGrid>
      <w:tr w:rsidR="00F75A65" w:rsidRPr="000E08D3" w14:paraId="5B1334F0" w14:textId="77777777" w:rsidTr="00D77933">
        <w:trPr>
          <w:trHeight w:val="315"/>
        </w:trPr>
        <w:tc>
          <w:tcPr>
            <w:tcW w:w="2500" w:type="pct"/>
            <w:tcBorders>
              <w:top w:val="single" w:sz="8" w:space="0" w:color="auto"/>
              <w:left w:val="single" w:sz="8" w:space="0" w:color="auto"/>
              <w:bottom w:val="single" w:sz="8" w:space="0" w:color="auto"/>
              <w:right w:val="single" w:sz="8" w:space="0" w:color="000000"/>
            </w:tcBorders>
            <w:shd w:val="clear" w:color="auto" w:fill="C5D9F1"/>
            <w:noWrap/>
            <w:vAlign w:val="center"/>
            <w:hideMark/>
          </w:tcPr>
          <w:p w14:paraId="07B342FD" w14:textId="77777777" w:rsidR="00F75A65" w:rsidRDefault="00F75A65" w:rsidP="00D77933">
            <w:pPr>
              <w:spacing w:after="0" w:line="240" w:lineRule="auto"/>
              <w:jc w:val="center"/>
              <w:rPr>
                <w:rFonts w:ascii="Arial" w:eastAsia="Times New Roman" w:hAnsi="Arial" w:cs="Arial"/>
                <w:b/>
                <w:bCs/>
                <w:color w:val="000000"/>
                <w:sz w:val="20"/>
                <w:lang w:val="es-MX"/>
              </w:rPr>
            </w:pPr>
            <w:r w:rsidRPr="000E08D3">
              <w:rPr>
                <w:rFonts w:ascii="Arial" w:eastAsia="Times New Roman" w:hAnsi="Arial" w:cs="Arial"/>
                <w:b/>
                <w:bCs/>
                <w:color w:val="000000"/>
                <w:sz w:val="20"/>
                <w:lang w:val="es-MX"/>
              </w:rPr>
              <w:t>ELABORADO Y REVISADO POR</w:t>
            </w:r>
          </w:p>
          <w:p w14:paraId="031DA0C2" w14:textId="77777777" w:rsidR="00F75A65" w:rsidRPr="000E08D3" w:rsidRDefault="00F75A65" w:rsidP="00D77933">
            <w:pPr>
              <w:spacing w:after="0" w:line="240" w:lineRule="auto"/>
              <w:jc w:val="center"/>
              <w:rPr>
                <w:rFonts w:ascii="Arial" w:eastAsia="Times New Roman" w:hAnsi="Arial" w:cs="Arial"/>
                <w:b/>
                <w:bCs/>
                <w:color w:val="000000"/>
                <w:sz w:val="20"/>
                <w:lang w:val="es-MX"/>
              </w:rPr>
            </w:pPr>
            <w:r w:rsidRPr="000E08D3">
              <w:rPr>
                <w:rFonts w:ascii="Arial" w:eastAsia="Times New Roman" w:hAnsi="Arial" w:cs="Arial"/>
                <w:b/>
                <w:bCs/>
                <w:color w:val="000000"/>
                <w:sz w:val="20"/>
                <w:lang w:val="es-MX"/>
              </w:rPr>
              <w:t>(LÍDER DEL PROCESO)</w:t>
            </w:r>
          </w:p>
        </w:tc>
        <w:tc>
          <w:tcPr>
            <w:tcW w:w="2500" w:type="pct"/>
            <w:tcBorders>
              <w:top w:val="single" w:sz="8" w:space="0" w:color="auto"/>
              <w:left w:val="nil"/>
              <w:bottom w:val="single" w:sz="8" w:space="0" w:color="auto"/>
              <w:right w:val="single" w:sz="8" w:space="0" w:color="000000"/>
            </w:tcBorders>
            <w:shd w:val="clear" w:color="auto" w:fill="C5D9F1"/>
            <w:noWrap/>
            <w:vAlign w:val="center"/>
            <w:hideMark/>
          </w:tcPr>
          <w:p w14:paraId="22ACD279" w14:textId="77777777" w:rsidR="00F75A65" w:rsidRPr="000E08D3" w:rsidRDefault="00F75A65" w:rsidP="00D77933">
            <w:pPr>
              <w:spacing w:after="0" w:line="240" w:lineRule="auto"/>
              <w:jc w:val="center"/>
              <w:rPr>
                <w:rFonts w:ascii="Arial" w:eastAsia="Times New Roman" w:hAnsi="Arial" w:cs="Arial"/>
                <w:b/>
                <w:bCs/>
                <w:color w:val="000000"/>
                <w:sz w:val="20"/>
                <w:lang w:val="en-US"/>
              </w:rPr>
            </w:pPr>
            <w:r>
              <w:rPr>
                <w:rFonts w:ascii="Arial" w:eastAsia="Times New Roman" w:hAnsi="Arial" w:cs="Arial"/>
                <w:b/>
                <w:bCs/>
                <w:color w:val="000000"/>
                <w:sz w:val="20"/>
                <w:lang w:val="en-US"/>
              </w:rPr>
              <w:t>APROBADO POR</w:t>
            </w:r>
          </w:p>
        </w:tc>
      </w:tr>
      <w:tr w:rsidR="00F75A65" w:rsidRPr="000E08D3" w14:paraId="1B977766" w14:textId="77777777" w:rsidTr="00D77933">
        <w:trPr>
          <w:trHeight w:val="450"/>
        </w:trPr>
        <w:tc>
          <w:tcPr>
            <w:tcW w:w="2500" w:type="pct"/>
            <w:vMerge w:val="restart"/>
            <w:tcBorders>
              <w:top w:val="single" w:sz="8" w:space="0" w:color="auto"/>
              <w:left w:val="single" w:sz="8" w:space="0" w:color="auto"/>
              <w:bottom w:val="single" w:sz="8" w:space="0" w:color="000000"/>
              <w:right w:val="single" w:sz="8" w:space="0" w:color="000000"/>
            </w:tcBorders>
            <w:vAlign w:val="bottom"/>
            <w:hideMark/>
          </w:tcPr>
          <w:p w14:paraId="0AE2C8E3" w14:textId="1520C201" w:rsidR="00F75A65" w:rsidRPr="000E08D3" w:rsidRDefault="00F75A65" w:rsidP="0054209B">
            <w:pPr>
              <w:spacing w:after="0" w:line="240" w:lineRule="auto"/>
              <w:jc w:val="center"/>
              <w:rPr>
                <w:rFonts w:ascii="Arial" w:eastAsia="Times New Roman" w:hAnsi="Arial" w:cs="Arial"/>
                <w:color w:val="000000"/>
                <w:sz w:val="20"/>
                <w:lang w:val="es-MX"/>
              </w:rPr>
            </w:pPr>
            <w:r w:rsidRPr="000E08D3">
              <w:rPr>
                <w:rFonts w:ascii="Arial" w:eastAsia="Times New Roman" w:hAnsi="Arial" w:cs="Arial"/>
                <w:color w:val="000000"/>
                <w:sz w:val="20"/>
                <w:lang w:val="es-MX"/>
              </w:rPr>
              <w:t>Ana Mercedes Arias Lasso</w:t>
            </w:r>
            <w:r w:rsidRPr="000E08D3">
              <w:rPr>
                <w:rFonts w:ascii="Arial" w:eastAsia="Times New Roman" w:hAnsi="Arial" w:cs="Arial"/>
                <w:color w:val="000000"/>
                <w:sz w:val="20"/>
                <w:lang w:val="es-MX"/>
              </w:rPr>
              <w:br/>
            </w:r>
            <w:r>
              <w:rPr>
                <w:rFonts w:ascii="Arial" w:eastAsia="Times New Roman" w:hAnsi="Arial" w:cs="Arial"/>
                <w:color w:val="000000"/>
                <w:sz w:val="20"/>
                <w:lang w:val="es-MX"/>
              </w:rPr>
              <w:t>Profesional</w:t>
            </w:r>
            <w:r w:rsidR="0054209B">
              <w:rPr>
                <w:rFonts w:ascii="Arial" w:eastAsia="Times New Roman" w:hAnsi="Arial" w:cs="Arial"/>
                <w:color w:val="000000"/>
                <w:sz w:val="20"/>
                <w:lang w:val="es-MX"/>
              </w:rPr>
              <w:t xml:space="preserve"> Especializado (Jurídica y Contratación)</w:t>
            </w:r>
          </w:p>
        </w:tc>
        <w:tc>
          <w:tcPr>
            <w:tcW w:w="2500" w:type="pct"/>
            <w:vMerge w:val="restart"/>
            <w:tcBorders>
              <w:top w:val="single" w:sz="8" w:space="0" w:color="auto"/>
              <w:left w:val="single" w:sz="8" w:space="0" w:color="auto"/>
              <w:bottom w:val="single" w:sz="8" w:space="0" w:color="000000"/>
              <w:right w:val="single" w:sz="8" w:space="0" w:color="000000"/>
            </w:tcBorders>
            <w:vAlign w:val="bottom"/>
            <w:hideMark/>
          </w:tcPr>
          <w:p w14:paraId="39415CF2" w14:textId="77777777" w:rsidR="00F75A65" w:rsidRPr="000E08D3" w:rsidRDefault="00F75A65" w:rsidP="00D77933">
            <w:pPr>
              <w:spacing w:after="0" w:line="240" w:lineRule="auto"/>
              <w:jc w:val="center"/>
              <w:rPr>
                <w:rFonts w:ascii="Arial" w:eastAsia="Times New Roman" w:hAnsi="Arial" w:cs="Arial"/>
                <w:color w:val="000000"/>
                <w:sz w:val="20"/>
                <w:lang w:val="es-MX"/>
              </w:rPr>
            </w:pPr>
            <w:r w:rsidRPr="000E08D3">
              <w:rPr>
                <w:rFonts w:ascii="Arial" w:eastAsia="Times New Roman" w:hAnsi="Arial" w:cs="Arial"/>
                <w:color w:val="000000"/>
                <w:sz w:val="20"/>
                <w:lang w:val="es-MX"/>
              </w:rPr>
              <w:t xml:space="preserve">Juan Carlos Berjan Bahamón </w:t>
            </w:r>
            <w:r w:rsidRPr="000E08D3">
              <w:rPr>
                <w:rFonts w:ascii="Arial" w:eastAsia="Times New Roman" w:hAnsi="Arial" w:cs="Arial"/>
                <w:color w:val="000000"/>
                <w:sz w:val="20"/>
                <w:lang w:val="es-MX"/>
              </w:rPr>
              <w:br/>
              <w:t>Técnico III</w:t>
            </w:r>
          </w:p>
        </w:tc>
      </w:tr>
      <w:tr w:rsidR="00F75A65" w:rsidRPr="000E08D3" w14:paraId="31CBF2B1" w14:textId="77777777" w:rsidTr="00D77933">
        <w:trPr>
          <w:trHeight w:val="450"/>
        </w:trPr>
        <w:tc>
          <w:tcPr>
            <w:tcW w:w="2500" w:type="pct"/>
            <w:vMerge/>
            <w:tcBorders>
              <w:top w:val="single" w:sz="8" w:space="0" w:color="auto"/>
              <w:left w:val="single" w:sz="8" w:space="0" w:color="auto"/>
              <w:bottom w:val="single" w:sz="8" w:space="0" w:color="000000"/>
              <w:right w:val="single" w:sz="8" w:space="0" w:color="000000"/>
            </w:tcBorders>
            <w:vAlign w:val="center"/>
            <w:hideMark/>
          </w:tcPr>
          <w:p w14:paraId="1CCC4279" w14:textId="77777777" w:rsidR="00F75A65" w:rsidRPr="000E08D3" w:rsidRDefault="00F75A65" w:rsidP="00D77933">
            <w:pPr>
              <w:spacing w:after="0" w:line="240" w:lineRule="auto"/>
              <w:rPr>
                <w:rFonts w:ascii="Arial" w:eastAsia="Times New Roman" w:hAnsi="Arial" w:cs="Arial"/>
                <w:color w:val="000000"/>
                <w:sz w:val="20"/>
                <w:lang w:val="es-MX"/>
              </w:rPr>
            </w:pPr>
          </w:p>
        </w:tc>
        <w:tc>
          <w:tcPr>
            <w:tcW w:w="2500" w:type="pct"/>
            <w:vMerge/>
            <w:tcBorders>
              <w:top w:val="single" w:sz="8" w:space="0" w:color="auto"/>
              <w:left w:val="single" w:sz="8" w:space="0" w:color="auto"/>
              <w:bottom w:val="single" w:sz="8" w:space="0" w:color="000000"/>
              <w:right w:val="single" w:sz="8" w:space="0" w:color="000000"/>
            </w:tcBorders>
            <w:vAlign w:val="center"/>
            <w:hideMark/>
          </w:tcPr>
          <w:p w14:paraId="631EDB32" w14:textId="77777777" w:rsidR="00F75A65" w:rsidRPr="000E08D3" w:rsidRDefault="00F75A65" w:rsidP="00D77933">
            <w:pPr>
              <w:spacing w:after="0" w:line="240" w:lineRule="auto"/>
              <w:rPr>
                <w:rFonts w:ascii="Arial" w:eastAsia="Times New Roman" w:hAnsi="Arial" w:cs="Arial"/>
                <w:color w:val="000000"/>
                <w:sz w:val="20"/>
                <w:lang w:val="es-MX"/>
              </w:rPr>
            </w:pPr>
          </w:p>
        </w:tc>
      </w:tr>
      <w:tr w:rsidR="00F75A65" w:rsidRPr="000E08D3" w14:paraId="0FF56654" w14:textId="77777777" w:rsidTr="00D77933">
        <w:trPr>
          <w:trHeight w:val="450"/>
        </w:trPr>
        <w:tc>
          <w:tcPr>
            <w:tcW w:w="2500" w:type="pct"/>
            <w:vMerge/>
            <w:tcBorders>
              <w:top w:val="single" w:sz="8" w:space="0" w:color="auto"/>
              <w:left w:val="single" w:sz="8" w:space="0" w:color="auto"/>
              <w:bottom w:val="single" w:sz="8" w:space="0" w:color="000000"/>
              <w:right w:val="single" w:sz="8" w:space="0" w:color="000000"/>
            </w:tcBorders>
            <w:vAlign w:val="center"/>
            <w:hideMark/>
          </w:tcPr>
          <w:p w14:paraId="782A4EDB" w14:textId="77777777" w:rsidR="00F75A65" w:rsidRPr="000E08D3" w:rsidRDefault="00F75A65" w:rsidP="00D77933">
            <w:pPr>
              <w:spacing w:after="0" w:line="240" w:lineRule="auto"/>
              <w:rPr>
                <w:rFonts w:ascii="Arial" w:eastAsia="Times New Roman" w:hAnsi="Arial" w:cs="Arial"/>
                <w:color w:val="000000"/>
                <w:sz w:val="20"/>
                <w:lang w:val="es-MX"/>
              </w:rPr>
            </w:pPr>
          </w:p>
        </w:tc>
        <w:tc>
          <w:tcPr>
            <w:tcW w:w="2500" w:type="pct"/>
            <w:vMerge/>
            <w:tcBorders>
              <w:top w:val="single" w:sz="8" w:space="0" w:color="auto"/>
              <w:left w:val="single" w:sz="8" w:space="0" w:color="auto"/>
              <w:bottom w:val="single" w:sz="8" w:space="0" w:color="000000"/>
              <w:right w:val="single" w:sz="8" w:space="0" w:color="000000"/>
            </w:tcBorders>
            <w:vAlign w:val="center"/>
            <w:hideMark/>
          </w:tcPr>
          <w:p w14:paraId="0A20309B" w14:textId="77777777" w:rsidR="00F75A65" w:rsidRPr="000E08D3" w:rsidRDefault="00F75A65" w:rsidP="00D77933">
            <w:pPr>
              <w:spacing w:after="0" w:line="240" w:lineRule="auto"/>
              <w:rPr>
                <w:rFonts w:ascii="Arial" w:eastAsia="Times New Roman" w:hAnsi="Arial" w:cs="Arial"/>
                <w:color w:val="000000"/>
                <w:sz w:val="20"/>
                <w:lang w:val="es-MX"/>
              </w:rPr>
            </w:pPr>
          </w:p>
        </w:tc>
      </w:tr>
      <w:tr w:rsidR="00F75A65" w:rsidRPr="000E08D3" w14:paraId="07E3CFA5" w14:textId="77777777" w:rsidTr="00D77933">
        <w:trPr>
          <w:trHeight w:val="450"/>
        </w:trPr>
        <w:tc>
          <w:tcPr>
            <w:tcW w:w="2500" w:type="pct"/>
            <w:vMerge/>
            <w:tcBorders>
              <w:top w:val="single" w:sz="8" w:space="0" w:color="auto"/>
              <w:left w:val="single" w:sz="8" w:space="0" w:color="auto"/>
              <w:bottom w:val="single" w:sz="8" w:space="0" w:color="000000"/>
              <w:right w:val="single" w:sz="8" w:space="0" w:color="000000"/>
            </w:tcBorders>
            <w:vAlign w:val="center"/>
            <w:hideMark/>
          </w:tcPr>
          <w:p w14:paraId="54636AF3" w14:textId="77777777" w:rsidR="00F75A65" w:rsidRPr="000E08D3" w:rsidRDefault="00F75A65" w:rsidP="00D77933">
            <w:pPr>
              <w:spacing w:after="0" w:line="240" w:lineRule="auto"/>
              <w:rPr>
                <w:rFonts w:ascii="Arial" w:eastAsia="Times New Roman" w:hAnsi="Arial" w:cs="Arial"/>
                <w:color w:val="000000"/>
                <w:sz w:val="20"/>
                <w:lang w:val="es-MX"/>
              </w:rPr>
            </w:pPr>
          </w:p>
        </w:tc>
        <w:tc>
          <w:tcPr>
            <w:tcW w:w="2500" w:type="pct"/>
            <w:vMerge/>
            <w:tcBorders>
              <w:top w:val="single" w:sz="8" w:space="0" w:color="auto"/>
              <w:left w:val="single" w:sz="8" w:space="0" w:color="auto"/>
              <w:bottom w:val="single" w:sz="8" w:space="0" w:color="000000"/>
              <w:right w:val="single" w:sz="8" w:space="0" w:color="000000"/>
            </w:tcBorders>
            <w:vAlign w:val="center"/>
            <w:hideMark/>
          </w:tcPr>
          <w:p w14:paraId="050ABC3B" w14:textId="77777777" w:rsidR="00F75A65" w:rsidRPr="000E08D3" w:rsidRDefault="00F75A65" w:rsidP="00D77933">
            <w:pPr>
              <w:spacing w:after="0" w:line="240" w:lineRule="auto"/>
              <w:rPr>
                <w:rFonts w:ascii="Arial" w:eastAsia="Times New Roman" w:hAnsi="Arial" w:cs="Arial"/>
                <w:color w:val="000000"/>
                <w:sz w:val="20"/>
                <w:lang w:val="es-MX"/>
              </w:rPr>
            </w:pPr>
          </w:p>
        </w:tc>
      </w:tr>
      <w:tr w:rsidR="00F75A65" w:rsidRPr="000E08D3" w14:paraId="4BA7127B" w14:textId="77777777" w:rsidTr="00D77933">
        <w:trPr>
          <w:trHeight w:val="450"/>
        </w:trPr>
        <w:tc>
          <w:tcPr>
            <w:tcW w:w="2500" w:type="pct"/>
            <w:vMerge/>
            <w:tcBorders>
              <w:top w:val="single" w:sz="8" w:space="0" w:color="auto"/>
              <w:left w:val="single" w:sz="8" w:space="0" w:color="auto"/>
              <w:bottom w:val="single" w:sz="8" w:space="0" w:color="000000"/>
              <w:right w:val="single" w:sz="8" w:space="0" w:color="000000"/>
            </w:tcBorders>
            <w:vAlign w:val="center"/>
            <w:hideMark/>
          </w:tcPr>
          <w:p w14:paraId="49A1A6DC" w14:textId="77777777" w:rsidR="00F75A65" w:rsidRPr="000E08D3" w:rsidRDefault="00F75A65" w:rsidP="00D77933">
            <w:pPr>
              <w:spacing w:after="0" w:line="240" w:lineRule="auto"/>
              <w:rPr>
                <w:rFonts w:ascii="Arial" w:eastAsia="Times New Roman" w:hAnsi="Arial" w:cs="Arial"/>
                <w:color w:val="000000"/>
                <w:sz w:val="20"/>
                <w:lang w:val="es-MX"/>
              </w:rPr>
            </w:pPr>
          </w:p>
        </w:tc>
        <w:tc>
          <w:tcPr>
            <w:tcW w:w="2500" w:type="pct"/>
            <w:vMerge/>
            <w:tcBorders>
              <w:top w:val="single" w:sz="8" w:space="0" w:color="auto"/>
              <w:left w:val="single" w:sz="8" w:space="0" w:color="auto"/>
              <w:bottom w:val="single" w:sz="8" w:space="0" w:color="000000"/>
              <w:right w:val="single" w:sz="8" w:space="0" w:color="000000"/>
            </w:tcBorders>
            <w:vAlign w:val="center"/>
            <w:hideMark/>
          </w:tcPr>
          <w:p w14:paraId="598B2F6B" w14:textId="77777777" w:rsidR="00F75A65" w:rsidRPr="000E08D3" w:rsidRDefault="00F75A65" w:rsidP="00D77933">
            <w:pPr>
              <w:spacing w:after="0" w:line="240" w:lineRule="auto"/>
              <w:rPr>
                <w:rFonts w:ascii="Arial" w:eastAsia="Times New Roman" w:hAnsi="Arial" w:cs="Arial"/>
                <w:color w:val="000000"/>
                <w:sz w:val="20"/>
                <w:lang w:val="es-MX"/>
              </w:rPr>
            </w:pPr>
          </w:p>
        </w:tc>
      </w:tr>
      <w:tr w:rsidR="00F75A65" w:rsidRPr="000E08D3" w14:paraId="3FE08604" w14:textId="77777777" w:rsidTr="00D77933">
        <w:trPr>
          <w:trHeight w:val="450"/>
        </w:trPr>
        <w:tc>
          <w:tcPr>
            <w:tcW w:w="2500" w:type="pct"/>
            <w:vMerge/>
            <w:tcBorders>
              <w:top w:val="single" w:sz="8" w:space="0" w:color="auto"/>
              <w:left w:val="single" w:sz="8" w:space="0" w:color="auto"/>
              <w:bottom w:val="single" w:sz="8" w:space="0" w:color="000000"/>
              <w:right w:val="single" w:sz="8" w:space="0" w:color="000000"/>
            </w:tcBorders>
            <w:vAlign w:val="center"/>
            <w:hideMark/>
          </w:tcPr>
          <w:p w14:paraId="637CE720" w14:textId="77777777" w:rsidR="00F75A65" w:rsidRPr="000E08D3" w:rsidRDefault="00F75A65" w:rsidP="00D77933">
            <w:pPr>
              <w:spacing w:after="0" w:line="240" w:lineRule="auto"/>
              <w:rPr>
                <w:rFonts w:ascii="Arial" w:eastAsia="Times New Roman" w:hAnsi="Arial" w:cs="Arial"/>
                <w:color w:val="000000"/>
                <w:sz w:val="20"/>
                <w:lang w:val="es-MX"/>
              </w:rPr>
            </w:pPr>
          </w:p>
        </w:tc>
        <w:tc>
          <w:tcPr>
            <w:tcW w:w="2500" w:type="pct"/>
            <w:vMerge/>
            <w:tcBorders>
              <w:top w:val="single" w:sz="8" w:space="0" w:color="auto"/>
              <w:left w:val="single" w:sz="8" w:space="0" w:color="auto"/>
              <w:bottom w:val="single" w:sz="8" w:space="0" w:color="000000"/>
              <w:right w:val="single" w:sz="8" w:space="0" w:color="000000"/>
            </w:tcBorders>
            <w:vAlign w:val="center"/>
            <w:hideMark/>
          </w:tcPr>
          <w:p w14:paraId="49BBACC9" w14:textId="77777777" w:rsidR="00F75A65" w:rsidRPr="000E08D3" w:rsidRDefault="00F75A65" w:rsidP="00D77933">
            <w:pPr>
              <w:spacing w:after="0" w:line="240" w:lineRule="auto"/>
              <w:rPr>
                <w:rFonts w:ascii="Arial" w:eastAsia="Times New Roman" w:hAnsi="Arial" w:cs="Arial"/>
                <w:color w:val="000000"/>
                <w:sz w:val="20"/>
                <w:lang w:val="es-MX"/>
              </w:rPr>
            </w:pPr>
          </w:p>
        </w:tc>
      </w:tr>
      <w:tr w:rsidR="00F75A65" w:rsidRPr="000E08D3" w14:paraId="05732256" w14:textId="77777777" w:rsidTr="00D77933">
        <w:trPr>
          <w:trHeight w:val="315"/>
        </w:trPr>
        <w:tc>
          <w:tcPr>
            <w:tcW w:w="2500" w:type="pct"/>
            <w:tcBorders>
              <w:top w:val="single" w:sz="8" w:space="0" w:color="auto"/>
              <w:left w:val="single" w:sz="8" w:space="0" w:color="auto"/>
              <w:bottom w:val="single" w:sz="8" w:space="0" w:color="auto"/>
              <w:right w:val="single" w:sz="8" w:space="0" w:color="000000"/>
            </w:tcBorders>
            <w:shd w:val="clear" w:color="auto" w:fill="C5D9F1"/>
            <w:noWrap/>
            <w:vAlign w:val="center"/>
            <w:hideMark/>
          </w:tcPr>
          <w:p w14:paraId="23822FFB" w14:textId="77777777" w:rsidR="00F75A65" w:rsidRPr="000E08D3" w:rsidRDefault="00F75A65" w:rsidP="00D77933">
            <w:pPr>
              <w:spacing w:after="0" w:line="240" w:lineRule="auto"/>
              <w:jc w:val="center"/>
              <w:rPr>
                <w:rFonts w:ascii="Arial" w:eastAsia="Times New Roman" w:hAnsi="Arial" w:cs="Arial"/>
                <w:b/>
                <w:color w:val="000000"/>
                <w:sz w:val="20"/>
                <w:lang w:val="en-US"/>
              </w:rPr>
            </w:pPr>
            <w:proofErr w:type="spellStart"/>
            <w:r w:rsidRPr="000E08D3">
              <w:rPr>
                <w:rFonts w:ascii="Arial" w:eastAsia="Times New Roman" w:hAnsi="Arial" w:cs="Arial"/>
                <w:b/>
                <w:color w:val="000000"/>
                <w:sz w:val="20"/>
                <w:lang w:val="en-US"/>
              </w:rPr>
              <w:t>Fecha</w:t>
            </w:r>
            <w:proofErr w:type="spellEnd"/>
            <w:r w:rsidRPr="000E08D3">
              <w:rPr>
                <w:rFonts w:ascii="Arial" w:eastAsia="Times New Roman" w:hAnsi="Arial" w:cs="Arial"/>
                <w:b/>
                <w:color w:val="000000"/>
                <w:sz w:val="20"/>
                <w:lang w:val="en-US"/>
              </w:rPr>
              <w:t>: 13-09-2022</w:t>
            </w:r>
          </w:p>
        </w:tc>
        <w:tc>
          <w:tcPr>
            <w:tcW w:w="2500" w:type="pct"/>
            <w:tcBorders>
              <w:top w:val="single" w:sz="8" w:space="0" w:color="auto"/>
              <w:left w:val="nil"/>
              <w:bottom w:val="single" w:sz="8" w:space="0" w:color="auto"/>
              <w:right w:val="single" w:sz="8" w:space="0" w:color="000000"/>
            </w:tcBorders>
            <w:shd w:val="clear" w:color="auto" w:fill="C5D9F1"/>
            <w:noWrap/>
            <w:vAlign w:val="center"/>
            <w:hideMark/>
          </w:tcPr>
          <w:p w14:paraId="54777292" w14:textId="77777777" w:rsidR="00F75A65" w:rsidRPr="000E08D3" w:rsidRDefault="00F75A65" w:rsidP="00D77933">
            <w:pPr>
              <w:spacing w:after="0" w:line="240" w:lineRule="auto"/>
              <w:jc w:val="center"/>
              <w:rPr>
                <w:rFonts w:ascii="Arial" w:eastAsia="Times New Roman" w:hAnsi="Arial" w:cs="Arial"/>
                <w:b/>
                <w:bCs/>
                <w:color w:val="000000"/>
                <w:sz w:val="20"/>
                <w:lang w:val="en-US"/>
              </w:rPr>
            </w:pPr>
            <w:proofErr w:type="spellStart"/>
            <w:r>
              <w:rPr>
                <w:rFonts w:ascii="Arial" w:eastAsia="Times New Roman" w:hAnsi="Arial" w:cs="Arial"/>
                <w:b/>
                <w:bCs/>
                <w:color w:val="000000"/>
                <w:sz w:val="20"/>
                <w:lang w:val="en-US"/>
              </w:rPr>
              <w:t>Fecha</w:t>
            </w:r>
            <w:proofErr w:type="spellEnd"/>
            <w:r w:rsidRPr="000E08D3">
              <w:rPr>
                <w:rFonts w:ascii="Arial" w:eastAsia="Times New Roman" w:hAnsi="Arial" w:cs="Arial"/>
                <w:b/>
                <w:bCs/>
                <w:color w:val="000000"/>
                <w:sz w:val="20"/>
                <w:lang w:val="en-US"/>
              </w:rPr>
              <w:t>: 13-09-2022</w:t>
            </w:r>
          </w:p>
        </w:tc>
      </w:tr>
    </w:tbl>
    <w:p w14:paraId="2CF8E1CF" w14:textId="77777777" w:rsidR="00F75A65" w:rsidRDefault="00F75A65" w:rsidP="00F75A65">
      <w:pPr>
        <w:rPr>
          <w:b/>
          <w:szCs w:val="24"/>
        </w:rPr>
      </w:pPr>
    </w:p>
    <w:p w14:paraId="62FB8E40" w14:textId="77777777" w:rsidR="00F75A65" w:rsidRPr="00DA4C65" w:rsidRDefault="00F75A65" w:rsidP="00F75A65">
      <w:pPr>
        <w:rPr>
          <w:b/>
          <w:szCs w:val="24"/>
        </w:rPr>
      </w:pPr>
    </w:p>
    <w:p w14:paraId="205F67B8" w14:textId="06BE83B6" w:rsidR="00F75A65" w:rsidRDefault="00F75A65" w:rsidP="00BF65F1">
      <w:pPr>
        <w:jc w:val="both"/>
        <w:rPr>
          <w:rFonts w:ascii="Arial" w:hAnsi="Arial" w:cs="Arial"/>
          <w:b/>
          <w:sz w:val="24"/>
          <w:lang w:val="es-ES"/>
        </w:rPr>
      </w:pPr>
    </w:p>
    <w:p w14:paraId="64488AFD" w14:textId="77777777" w:rsidR="00BF65F1" w:rsidRPr="00BF65F1" w:rsidRDefault="00BF65F1" w:rsidP="00BF65F1">
      <w:pPr>
        <w:jc w:val="both"/>
        <w:rPr>
          <w:rFonts w:ascii="Arial" w:hAnsi="Arial" w:cs="Arial"/>
          <w:b/>
          <w:sz w:val="24"/>
          <w:lang w:val="es-ES"/>
        </w:rPr>
      </w:pPr>
    </w:p>
    <w:sectPr w:rsidR="00BF65F1" w:rsidRPr="00BF65F1" w:rsidSect="004C394A">
      <w:headerReference w:type="default" r:id="rId8"/>
      <w:footerReference w:type="default" r:id="rId9"/>
      <w:pgSz w:w="12240" w:h="15840"/>
      <w:pgMar w:top="1139" w:right="1608" w:bottom="1417" w:left="170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E3D14" w14:textId="77777777" w:rsidR="000B27CA" w:rsidRDefault="000B27CA" w:rsidP="00BF65F1">
      <w:pPr>
        <w:spacing w:after="0" w:line="240" w:lineRule="auto"/>
      </w:pPr>
      <w:r>
        <w:separator/>
      </w:r>
    </w:p>
  </w:endnote>
  <w:endnote w:type="continuationSeparator" w:id="0">
    <w:p w14:paraId="079ECA3D" w14:textId="77777777" w:rsidR="000B27CA" w:rsidRDefault="000B27CA" w:rsidP="00BF6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F7A9" w14:textId="77777777" w:rsidR="00BF65F1" w:rsidRPr="00E413DE" w:rsidRDefault="00BF65F1" w:rsidP="00E413DE">
    <w:pPr>
      <w:tabs>
        <w:tab w:val="center" w:pos="4419"/>
        <w:tab w:val="right" w:pos="8838"/>
      </w:tabs>
      <w:spacing w:after="0" w:line="240" w:lineRule="auto"/>
      <w:jc w:val="center"/>
      <w:rPr>
        <w:rFonts w:ascii="Arial" w:hAnsi="Arial" w:cs="Arial"/>
        <w:b/>
        <w:i/>
        <w:color w:val="000000" w:themeColor="text1"/>
        <w:sz w:val="16"/>
        <w:szCs w:val="16"/>
      </w:rPr>
    </w:pPr>
    <w:proofErr w:type="gramStart"/>
    <w:r w:rsidRPr="00E413DE">
      <w:rPr>
        <w:rFonts w:ascii="Arial" w:hAnsi="Arial" w:cs="Arial"/>
        <w:b/>
        <w:i/>
        <w:color w:val="000000" w:themeColor="text1"/>
        <w:sz w:val="16"/>
        <w:szCs w:val="16"/>
      </w:rPr>
      <w:t>….</w:t>
    </w:r>
    <w:proofErr w:type="gramEnd"/>
    <w:r w:rsidRPr="00E413DE">
      <w:rPr>
        <w:rFonts w:ascii="Arial" w:hAnsi="Arial" w:cs="Arial"/>
        <w:b/>
        <w:i/>
        <w:color w:val="000000" w:themeColor="text1"/>
        <w:sz w:val="16"/>
        <w:szCs w:val="16"/>
      </w:rPr>
      <w:t>llevamos más que agua.</w:t>
    </w:r>
  </w:p>
  <w:p w14:paraId="612FED67" w14:textId="77777777" w:rsidR="00BF65F1" w:rsidRPr="00E413DE" w:rsidRDefault="00BF65F1" w:rsidP="00E413DE">
    <w:pPr>
      <w:tabs>
        <w:tab w:val="center" w:pos="4419"/>
        <w:tab w:val="right" w:pos="8838"/>
      </w:tabs>
      <w:spacing w:after="0" w:line="240" w:lineRule="auto"/>
      <w:jc w:val="center"/>
      <w:rPr>
        <w:rFonts w:ascii="Arial" w:hAnsi="Arial" w:cs="Arial"/>
        <w:color w:val="000000" w:themeColor="text1"/>
        <w:sz w:val="16"/>
        <w:szCs w:val="16"/>
      </w:rPr>
    </w:pPr>
    <w:r w:rsidRPr="00E413DE">
      <w:rPr>
        <w:rFonts w:ascii="Arial" w:hAnsi="Arial" w:cs="Arial"/>
        <w:color w:val="000000" w:themeColor="text1"/>
        <w:sz w:val="16"/>
        <w:szCs w:val="16"/>
      </w:rPr>
      <w:t>Calle 21 No. 1C -17</w:t>
    </w:r>
  </w:p>
  <w:p w14:paraId="06B36E8D" w14:textId="77777777" w:rsidR="00BF65F1" w:rsidRPr="00E413DE" w:rsidRDefault="00BF65F1" w:rsidP="00E413DE">
    <w:pPr>
      <w:tabs>
        <w:tab w:val="center" w:pos="4419"/>
        <w:tab w:val="right" w:pos="8838"/>
      </w:tabs>
      <w:spacing w:after="0" w:line="240" w:lineRule="auto"/>
      <w:jc w:val="center"/>
      <w:rPr>
        <w:rFonts w:ascii="Arial" w:hAnsi="Arial" w:cs="Arial"/>
        <w:color w:val="000000" w:themeColor="text1"/>
        <w:sz w:val="16"/>
        <w:szCs w:val="16"/>
      </w:rPr>
    </w:pPr>
    <w:r w:rsidRPr="00E413DE">
      <w:rPr>
        <w:rFonts w:ascii="Arial" w:hAnsi="Arial" w:cs="Arial"/>
        <w:color w:val="000000" w:themeColor="text1"/>
        <w:sz w:val="16"/>
        <w:szCs w:val="16"/>
      </w:rPr>
      <w:t>Teléfonos 8 75 31 81 – 8 75 23 21 fax: Ext. 124</w:t>
    </w:r>
  </w:p>
  <w:p w14:paraId="2CA4BA71" w14:textId="77777777" w:rsidR="00BF65F1" w:rsidRPr="00E413DE" w:rsidRDefault="00BF65F1" w:rsidP="00E413DE">
    <w:pPr>
      <w:tabs>
        <w:tab w:val="center" w:pos="4419"/>
        <w:tab w:val="right" w:pos="8838"/>
      </w:tabs>
      <w:spacing w:after="0" w:line="240" w:lineRule="auto"/>
      <w:jc w:val="center"/>
      <w:rPr>
        <w:rFonts w:ascii="Arial" w:hAnsi="Arial" w:cs="Arial"/>
        <w:color w:val="000000" w:themeColor="text1"/>
        <w:sz w:val="16"/>
        <w:szCs w:val="16"/>
      </w:rPr>
    </w:pPr>
    <w:hyperlink r:id="rId1" w:history="1">
      <w:r w:rsidRPr="00E413DE">
        <w:rPr>
          <w:rFonts w:ascii="Arial" w:hAnsi="Arial" w:cs="Arial"/>
          <w:color w:val="000000" w:themeColor="text1"/>
          <w:sz w:val="16"/>
          <w:szCs w:val="16"/>
          <w:u w:val="single"/>
        </w:rPr>
        <w:t>www.aguasdelhuila.gov.co</w:t>
      </w:r>
    </w:hyperlink>
  </w:p>
  <w:p w14:paraId="469142C3" w14:textId="77777777" w:rsidR="00BF65F1" w:rsidRPr="00E413DE" w:rsidRDefault="00BF65F1" w:rsidP="00E413DE">
    <w:pPr>
      <w:tabs>
        <w:tab w:val="center" w:pos="4419"/>
        <w:tab w:val="right" w:pos="8838"/>
      </w:tabs>
      <w:spacing w:after="0" w:line="240" w:lineRule="auto"/>
      <w:jc w:val="center"/>
      <w:rPr>
        <w:rFonts w:ascii="Arial" w:hAnsi="Arial" w:cs="Arial"/>
        <w:color w:val="000000" w:themeColor="text1"/>
        <w:sz w:val="16"/>
        <w:szCs w:val="16"/>
      </w:rPr>
    </w:pPr>
    <w:r w:rsidRPr="00E413DE">
      <w:rPr>
        <w:rFonts w:ascii="Arial" w:hAnsi="Arial" w:cs="Arial"/>
        <w:color w:val="000000" w:themeColor="text1"/>
        <w:sz w:val="16"/>
        <w:szCs w:val="16"/>
      </w:rPr>
      <w:t>Neiva – Huila (Colombia).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E5224" w14:textId="77777777" w:rsidR="000B27CA" w:rsidRDefault="000B27CA" w:rsidP="00BF65F1">
      <w:pPr>
        <w:spacing w:after="0" w:line="240" w:lineRule="auto"/>
      </w:pPr>
      <w:r>
        <w:separator/>
      </w:r>
    </w:p>
  </w:footnote>
  <w:footnote w:type="continuationSeparator" w:id="0">
    <w:p w14:paraId="708BDD54" w14:textId="77777777" w:rsidR="000B27CA" w:rsidRDefault="000B27CA" w:rsidP="00BF6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3"/>
      <w:gridCol w:w="6778"/>
    </w:tblGrid>
    <w:tr w:rsidR="00C32687" w14:paraId="5D245D0C" w14:textId="77777777" w:rsidTr="008959A0">
      <w:trPr>
        <w:trHeight w:val="699"/>
      </w:trPr>
      <w:tc>
        <w:tcPr>
          <w:tcW w:w="1201" w:type="pct"/>
          <w:vMerge w:val="restart"/>
          <w:vAlign w:val="center"/>
        </w:tcPr>
        <w:p w14:paraId="4949A824" w14:textId="61382EAF" w:rsidR="00C32687" w:rsidRDefault="00C32687" w:rsidP="004C394A">
          <w:pPr>
            <w:pStyle w:val="Encabezado"/>
            <w:jc w:val="center"/>
            <w:rPr>
              <w:noProof/>
            </w:rPr>
          </w:pPr>
          <w:r>
            <w:rPr>
              <w:noProof/>
            </w:rPr>
            <w:drawing>
              <wp:inline distT="0" distB="0" distL="0" distR="0" wp14:anchorId="4363E3F0" wp14:editId="5149F505">
                <wp:extent cx="820991" cy="781050"/>
                <wp:effectExtent l="0" t="0" r="0" b="0"/>
                <wp:docPr id="1581753125" name="Imagen 3"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87375" name="Imagen 3"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27733" cy="787464"/>
                        </a:xfrm>
                        <a:prstGeom prst="rect">
                          <a:avLst/>
                        </a:prstGeom>
                      </pic:spPr>
                    </pic:pic>
                  </a:graphicData>
                </a:graphic>
              </wp:inline>
            </w:drawing>
          </w:r>
        </w:p>
      </w:tc>
      <w:tc>
        <w:tcPr>
          <w:tcW w:w="3799" w:type="pct"/>
          <w:tcBorders>
            <w:top w:val="single" w:sz="4" w:space="0" w:color="auto"/>
          </w:tcBorders>
          <w:vAlign w:val="center"/>
        </w:tcPr>
        <w:p w14:paraId="29C43DA1" w14:textId="77777777" w:rsidR="00C32687" w:rsidRPr="00F75A65" w:rsidRDefault="00C32687" w:rsidP="00BF65F1">
          <w:pPr>
            <w:pStyle w:val="Encabezado"/>
            <w:jc w:val="center"/>
            <w:rPr>
              <w:rFonts w:ascii="Arial" w:hAnsi="Arial" w:cs="Arial"/>
              <w:b/>
              <w:sz w:val="20"/>
            </w:rPr>
          </w:pPr>
          <w:r w:rsidRPr="00F75A65">
            <w:rPr>
              <w:rFonts w:ascii="Arial" w:hAnsi="Arial" w:cs="Arial"/>
              <w:b/>
              <w:sz w:val="20"/>
            </w:rPr>
            <w:t>AGUAS DEL HUILA S.A. E.S.P.</w:t>
          </w:r>
        </w:p>
        <w:p w14:paraId="687D0714" w14:textId="77777777" w:rsidR="00C32687" w:rsidRPr="00F75A65" w:rsidRDefault="00C32687" w:rsidP="00BF65F1">
          <w:pPr>
            <w:pStyle w:val="Encabezado"/>
            <w:jc w:val="center"/>
            <w:rPr>
              <w:rFonts w:ascii="Arial" w:hAnsi="Arial" w:cs="Arial"/>
              <w:sz w:val="20"/>
            </w:rPr>
          </w:pPr>
          <w:r w:rsidRPr="00F75A65">
            <w:rPr>
              <w:rFonts w:ascii="Arial" w:hAnsi="Arial" w:cs="Arial"/>
              <w:b/>
              <w:sz w:val="20"/>
            </w:rPr>
            <w:t>NIT.  800.100.553-2</w:t>
          </w:r>
        </w:p>
      </w:tc>
    </w:tr>
    <w:tr w:rsidR="00C32687" w14:paraId="15D4C14C" w14:textId="77777777" w:rsidTr="008959A0">
      <w:trPr>
        <w:trHeight w:val="696"/>
      </w:trPr>
      <w:tc>
        <w:tcPr>
          <w:tcW w:w="1201" w:type="pct"/>
          <w:vMerge/>
          <w:vAlign w:val="center"/>
        </w:tcPr>
        <w:p w14:paraId="57126FCC" w14:textId="77777777" w:rsidR="00C32687" w:rsidRDefault="00C32687" w:rsidP="00BF65F1">
          <w:pPr>
            <w:pStyle w:val="Encabezado"/>
            <w:jc w:val="both"/>
            <w:rPr>
              <w:noProof/>
            </w:rPr>
          </w:pPr>
        </w:p>
      </w:tc>
      <w:tc>
        <w:tcPr>
          <w:tcW w:w="3799" w:type="pct"/>
          <w:tcBorders>
            <w:top w:val="single" w:sz="4" w:space="0" w:color="auto"/>
          </w:tcBorders>
          <w:vAlign w:val="center"/>
        </w:tcPr>
        <w:p w14:paraId="62A4343C" w14:textId="77777777" w:rsidR="008959A0" w:rsidRDefault="00C32687" w:rsidP="00BF65F1">
          <w:pPr>
            <w:pStyle w:val="Encabezado"/>
            <w:jc w:val="center"/>
            <w:rPr>
              <w:rFonts w:ascii="Arial" w:hAnsi="Arial" w:cs="Arial"/>
              <w:b/>
              <w:sz w:val="20"/>
            </w:rPr>
          </w:pPr>
          <w:r w:rsidRPr="00F75A65">
            <w:rPr>
              <w:rFonts w:ascii="Arial" w:hAnsi="Arial" w:cs="Arial"/>
              <w:b/>
              <w:sz w:val="20"/>
            </w:rPr>
            <w:t>PROCEDIMIENTO DE SECOP II</w:t>
          </w:r>
          <w:r w:rsidR="008959A0" w:rsidRPr="00F75A65">
            <w:rPr>
              <w:rFonts w:ascii="Arial" w:hAnsi="Arial" w:cs="Arial"/>
              <w:b/>
              <w:sz w:val="20"/>
            </w:rPr>
            <w:t xml:space="preserve"> </w:t>
          </w:r>
        </w:p>
        <w:p w14:paraId="7957C829" w14:textId="5487390B" w:rsidR="00C32687" w:rsidRPr="00F75A65" w:rsidRDefault="008959A0" w:rsidP="00BF65F1">
          <w:pPr>
            <w:pStyle w:val="Encabezado"/>
            <w:jc w:val="center"/>
            <w:rPr>
              <w:rFonts w:ascii="Arial" w:hAnsi="Arial" w:cs="Arial"/>
              <w:b/>
              <w:sz w:val="20"/>
            </w:rPr>
          </w:pPr>
          <w:r w:rsidRPr="00F75A65">
            <w:rPr>
              <w:rFonts w:ascii="Arial" w:hAnsi="Arial" w:cs="Arial"/>
              <w:b/>
              <w:sz w:val="20"/>
            </w:rPr>
            <w:t xml:space="preserve">VERSIÓN: </w:t>
          </w:r>
          <w:r>
            <w:rPr>
              <w:rFonts w:ascii="Arial" w:hAnsi="Arial" w:cs="Arial"/>
              <w:b/>
              <w:sz w:val="20"/>
            </w:rPr>
            <w:t>2</w:t>
          </w:r>
          <w:r w:rsidRPr="00F75A65">
            <w:rPr>
              <w:rFonts w:ascii="Arial" w:hAnsi="Arial" w:cs="Arial"/>
              <w:sz w:val="20"/>
            </w:rPr>
            <w:t>.0</w:t>
          </w:r>
        </w:p>
      </w:tc>
    </w:tr>
  </w:tbl>
  <w:p w14:paraId="7118E16D" w14:textId="77777777" w:rsidR="00BF65F1" w:rsidRDefault="00BF65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E58"/>
    <w:multiLevelType w:val="hybridMultilevel"/>
    <w:tmpl w:val="466AC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896A7A"/>
    <w:multiLevelType w:val="hybridMultilevel"/>
    <w:tmpl w:val="43DA6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A713B6"/>
    <w:multiLevelType w:val="hybridMultilevel"/>
    <w:tmpl w:val="C75C8FA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254A4F8C"/>
    <w:multiLevelType w:val="hybridMultilevel"/>
    <w:tmpl w:val="88DE51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7035C7E"/>
    <w:multiLevelType w:val="hybridMultilevel"/>
    <w:tmpl w:val="34AE7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AF45E4"/>
    <w:multiLevelType w:val="hybridMultilevel"/>
    <w:tmpl w:val="8A8E0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B4737E"/>
    <w:multiLevelType w:val="hybridMultilevel"/>
    <w:tmpl w:val="EC38D3E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3D40006A"/>
    <w:multiLevelType w:val="hybridMultilevel"/>
    <w:tmpl w:val="6B8C4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677705"/>
    <w:multiLevelType w:val="hybridMultilevel"/>
    <w:tmpl w:val="B338D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7641C"/>
    <w:multiLevelType w:val="hybridMultilevel"/>
    <w:tmpl w:val="8788002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4CB039C8"/>
    <w:multiLevelType w:val="hybridMultilevel"/>
    <w:tmpl w:val="B8DEC8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B1E58F9"/>
    <w:multiLevelType w:val="hybridMultilevel"/>
    <w:tmpl w:val="04F22D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3102BE2"/>
    <w:multiLevelType w:val="hybridMultilevel"/>
    <w:tmpl w:val="65BE9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F233CA"/>
    <w:multiLevelType w:val="hybridMultilevel"/>
    <w:tmpl w:val="1D84AB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0B76FE"/>
    <w:multiLevelType w:val="hybridMultilevel"/>
    <w:tmpl w:val="61CE7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01571C"/>
    <w:multiLevelType w:val="hybridMultilevel"/>
    <w:tmpl w:val="450EB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420E4A"/>
    <w:multiLevelType w:val="hybridMultilevel"/>
    <w:tmpl w:val="46189BDE"/>
    <w:lvl w:ilvl="0" w:tplc="0C0A000B">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023D33"/>
    <w:multiLevelType w:val="multilevel"/>
    <w:tmpl w:val="31E45C2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DED31DC"/>
    <w:multiLevelType w:val="hybridMultilevel"/>
    <w:tmpl w:val="FC4EC514"/>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055427"/>
    <w:multiLevelType w:val="multilevel"/>
    <w:tmpl w:val="E7A8A3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800" w:hanging="144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2160" w:hanging="1800"/>
      </w:pPr>
      <w:rPr>
        <w:rFonts w:hint="default"/>
        <w:b w:val="0"/>
        <w:color w:val="auto"/>
      </w:rPr>
    </w:lvl>
    <w:lvl w:ilvl="8">
      <w:start w:val="1"/>
      <w:numFmt w:val="decimal"/>
      <w:isLgl/>
      <w:lvlText w:val="%1.%2.%3.%4.%5.%6.%7.%8.%9."/>
      <w:lvlJc w:val="left"/>
      <w:pPr>
        <w:ind w:left="2520" w:hanging="2160"/>
      </w:pPr>
      <w:rPr>
        <w:rFonts w:hint="default"/>
        <w:b w:val="0"/>
        <w:color w:val="auto"/>
      </w:rPr>
    </w:lvl>
  </w:abstractNum>
  <w:num w:numId="1" w16cid:durableId="1464302145">
    <w:abstractNumId w:val="19"/>
  </w:num>
  <w:num w:numId="2" w16cid:durableId="914125544">
    <w:abstractNumId w:val="1"/>
  </w:num>
  <w:num w:numId="3" w16cid:durableId="43456773">
    <w:abstractNumId w:val="16"/>
  </w:num>
  <w:num w:numId="4" w16cid:durableId="1056395562">
    <w:abstractNumId w:val="10"/>
  </w:num>
  <w:num w:numId="5" w16cid:durableId="972255284">
    <w:abstractNumId w:val="11"/>
  </w:num>
  <w:num w:numId="6" w16cid:durableId="527719222">
    <w:abstractNumId w:val="3"/>
  </w:num>
  <w:num w:numId="7" w16cid:durableId="1360351474">
    <w:abstractNumId w:val="17"/>
  </w:num>
  <w:num w:numId="8" w16cid:durableId="40787693">
    <w:abstractNumId w:val="14"/>
  </w:num>
  <w:num w:numId="9" w16cid:durableId="1865631710">
    <w:abstractNumId w:val="7"/>
  </w:num>
  <w:num w:numId="10" w16cid:durableId="1065764375">
    <w:abstractNumId w:val="18"/>
  </w:num>
  <w:num w:numId="11" w16cid:durableId="170460338">
    <w:abstractNumId w:val="4"/>
  </w:num>
  <w:num w:numId="12" w16cid:durableId="174267196">
    <w:abstractNumId w:val="0"/>
  </w:num>
  <w:num w:numId="13" w16cid:durableId="1713339731">
    <w:abstractNumId w:val="15"/>
  </w:num>
  <w:num w:numId="14" w16cid:durableId="609318123">
    <w:abstractNumId w:val="12"/>
  </w:num>
  <w:num w:numId="15" w16cid:durableId="701174322">
    <w:abstractNumId w:val="5"/>
  </w:num>
  <w:num w:numId="16" w16cid:durableId="573006743">
    <w:abstractNumId w:val="8"/>
  </w:num>
  <w:num w:numId="17" w16cid:durableId="947392750">
    <w:abstractNumId w:val="9"/>
  </w:num>
  <w:num w:numId="18" w16cid:durableId="2137260248">
    <w:abstractNumId w:val="6"/>
  </w:num>
  <w:num w:numId="19" w16cid:durableId="519005101">
    <w:abstractNumId w:val="2"/>
  </w:num>
  <w:num w:numId="20" w16cid:durableId="10901556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5F1"/>
    <w:rsid w:val="00020E7D"/>
    <w:rsid w:val="0002744C"/>
    <w:rsid w:val="000417B1"/>
    <w:rsid w:val="000525FD"/>
    <w:rsid w:val="00087672"/>
    <w:rsid w:val="000A10DD"/>
    <w:rsid w:val="000B27CA"/>
    <w:rsid w:val="000E08D3"/>
    <w:rsid w:val="00114446"/>
    <w:rsid w:val="00124F82"/>
    <w:rsid w:val="001718D1"/>
    <w:rsid w:val="00191FE9"/>
    <w:rsid w:val="001A0F62"/>
    <w:rsid w:val="00251195"/>
    <w:rsid w:val="00253A19"/>
    <w:rsid w:val="003150A0"/>
    <w:rsid w:val="00317C68"/>
    <w:rsid w:val="00334832"/>
    <w:rsid w:val="003A6120"/>
    <w:rsid w:val="003C6CFE"/>
    <w:rsid w:val="003E6C60"/>
    <w:rsid w:val="00414B01"/>
    <w:rsid w:val="00487608"/>
    <w:rsid w:val="004C394A"/>
    <w:rsid w:val="004D5C74"/>
    <w:rsid w:val="0054209B"/>
    <w:rsid w:val="005C14D3"/>
    <w:rsid w:val="005C4172"/>
    <w:rsid w:val="00627649"/>
    <w:rsid w:val="006353A0"/>
    <w:rsid w:val="0065410A"/>
    <w:rsid w:val="00660EFA"/>
    <w:rsid w:val="00674BD4"/>
    <w:rsid w:val="006C1E8F"/>
    <w:rsid w:val="006F5A4E"/>
    <w:rsid w:val="007133F7"/>
    <w:rsid w:val="007309C4"/>
    <w:rsid w:val="00734F45"/>
    <w:rsid w:val="007D30C0"/>
    <w:rsid w:val="008012D6"/>
    <w:rsid w:val="008512E3"/>
    <w:rsid w:val="00876BA8"/>
    <w:rsid w:val="0088342D"/>
    <w:rsid w:val="008959A0"/>
    <w:rsid w:val="0091328E"/>
    <w:rsid w:val="00933C2F"/>
    <w:rsid w:val="009512CC"/>
    <w:rsid w:val="009646E3"/>
    <w:rsid w:val="009770F6"/>
    <w:rsid w:val="0099243E"/>
    <w:rsid w:val="009D0CEF"/>
    <w:rsid w:val="00A227D4"/>
    <w:rsid w:val="00A65A7A"/>
    <w:rsid w:val="00A90322"/>
    <w:rsid w:val="00AE2313"/>
    <w:rsid w:val="00B24F58"/>
    <w:rsid w:val="00B53D3A"/>
    <w:rsid w:val="00B723A8"/>
    <w:rsid w:val="00BF28BF"/>
    <w:rsid w:val="00BF65F1"/>
    <w:rsid w:val="00C32687"/>
    <w:rsid w:val="00D22A10"/>
    <w:rsid w:val="00D40365"/>
    <w:rsid w:val="00D44AA4"/>
    <w:rsid w:val="00D55C4E"/>
    <w:rsid w:val="00D856C9"/>
    <w:rsid w:val="00DA5B7D"/>
    <w:rsid w:val="00DA644C"/>
    <w:rsid w:val="00E02BCE"/>
    <w:rsid w:val="00E0689B"/>
    <w:rsid w:val="00E413DE"/>
    <w:rsid w:val="00E62367"/>
    <w:rsid w:val="00E8798D"/>
    <w:rsid w:val="00F75A65"/>
    <w:rsid w:val="00F919A9"/>
    <w:rsid w:val="00FC6EC3"/>
    <w:rsid w:val="00FF3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1C2FA"/>
  <w15:chartTrackingRefBased/>
  <w15:docId w15:val="{14C5CC47-0438-47F2-9C02-109B46A8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5F1"/>
    <w:rPr>
      <w:lang w:val="es-CO"/>
    </w:rPr>
  </w:style>
  <w:style w:type="paragraph" w:styleId="Ttulo1">
    <w:name w:val="heading 1"/>
    <w:basedOn w:val="Normal"/>
    <w:next w:val="Normal"/>
    <w:link w:val="Ttulo1Car"/>
    <w:uiPriority w:val="9"/>
    <w:qFormat/>
    <w:rsid w:val="00BF65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F65F1"/>
    <w:pPr>
      <w:tabs>
        <w:tab w:val="center" w:pos="4419"/>
        <w:tab w:val="right" w:pos="8838"/>
      </w:tabs>
      <w:spacing w:after="0" w:line="240" w:lineRule="auto"/>
    </w:pPr>
  </w:style>
  <w:style w:type="character" w:customStyle="1" w:styleId="EncabezadoCar">
    <w:name w:val="Encabezado Car"/>
    <w:basedOn w:val="Fuentedeprrafopredeter"/>
    <w:link w:val="Encabezado"/>
    <w:rsid w:val="00BF65F1"/>
    <w:rPr>
      <w:lang w:val="es-CO"/>
    </w:rPr>
  </w:style>
  <w:style w:type="paragraph" w:styleId="Piedepgina">
    <w:name w:val="footer"/>
    <w:basedOn w:val="Normal"/>
    <w:link w:val="PiedepginaCar"/>
    <w:uiPriority w:val="99"/>
    <w:unhideWhenUsed/>
    <w:rsid w:val="00BF65F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65F1"/>
    <w:rPr>
      <w:lang w:val="es-CO"/>
    </w:rPr>
  </w:style>
  <w:style w:type="paragraph" w:styleId="Textoindependiente">
    <w:name w:val="Body Text"/>
    <w:basedOn w:val="Normal"/>
    <w:link w:val="TextoindependienteCar"/>
    <w:uiPriority w:val="99"/>
    <w:semiHidden/>
    <w:unhideWhenUsed/>
    <w:rsid w:val="00BF65F1"/>
    <w:pPr>
      <w:spacing w:after="120" w:line="276" w:lineRule="auto"/>
    </w:pPr>
    <w:rPr>
      <w:rFonts w:ascii="Calibri" w:eastAsia="Calibri" w:hAnsi="Calibri" w:cs="Times New Roman"/>
    </w:rPr>
  </w:style>
  <w:style w:type="character" w:customStyle="1" w:styleId="TextoindependienteCar">
    <w:name w:val="Texto independiente Car"/>
    <w:basedOn w:val="Fuentedeprrafopredeter"/>
    <w:link w:val="Textoindependiente"/>
    <w:uiPriority w:val="99"/>
    <w:semiHidden/>
    <w:rsid w:val="00BF65F1"/>
    <w:rPr>
      <w:rFonts w:ascii="Calibri" w:eastAsia="Calibri" w:hAnsi="Calibri" w:cs="Times New Roman"/>
      <w:lang w:val="es-CO"/>
    </w:rPr>
  </w:style>
  <w:style w:type="paragraph" w:styleId="Textoindependiente2">
    <w:name w:val="Body Text 2"/>
    <w:basedOn w:val="Normal"/>
    <w:link w:val="Textoindependiente2Car"/>
    <w:uiPriority w:val="99"/>
    <w:semiHidden/>
    <w:unhideWhenUsed/>
    <w:rsid w:val="00BF65F1"/>
    <w:pPr>
      <w:spacing w:after="120" w:line="480" w:lineRule="auto"/>
    </w:pPr>
  </w:style>
  <w:style w:type="character" w:customStyle="1" w:styleId="Textoindependiente2Car">
    <w:name w:val="Texto independiente 2 Car"/>
    <w:basedOn w:val="Fuentedeprrafopredeter"/>
    <w:link w:val="Textoindependiente2"/>
    <w:uiPriority w:val="99"/>
    <w:semiHidden/>
    <w:rsid w:val="00BF65F1"/>
    <w:rPr>
      <w:lang w:val="es-CO"/>
    </w:rPr>
  </w:style>
  <w:style w:type="character" w:customStyle="1" w:styleId="Ttulo1Car">
    <w:name w:val="Título 1 Car"/>
    <w:basedOn w:val="Fuentedeprrafopredeter"/>
    <w:link w:val="Ttulo1"/>
    <w:uiPriority w:val="9"/>
    <w:rsid w:val="00BF65F1"/>
    <w:rPr>
      <w:rFonts w:asciiTheme="majorHAnsi" w:eastAsiaTheme="majorEastAsia" w:hAnsiTheme="majorHAnsi" w:cstheme="majorBidi"/>
      <w:color w:val="2E74B5" w:themeColor="accent1" w:themeShade="BF"/>
      <w:sz w:val="32"/>
      <w:szCs w:val="32"/>
      <w:lang w:val="es-CO"/>
    </w:rPr>
  </w:style>
  <w:style w:type="paragraph" w:styleId="TtuloTDC">
    <w:name w:val="TOC Heading"/>
    <w:basedOn w:val="Ttulo1"/>
    <w:next w:val="Normal"/>
    <w:uiPriority w:val="39"/>
    <w:unhideWhenUsed/>
    <w:qFormat/>
    <w:rsid w:val="00BF65F1"/>
    <w:pPr>
      <w:outlineLvl w:val="9"/>
    </w:pPr>
    <w:rPr>
      <w:lang w:val="en-US"/>
    </w:rPr>
  </w:style>
  <w:style w:type="paragraph" w:styleId="Prrafodelista">
    <w:name w:val="List Paragraph"/>
    <w:basedOn w:val="Normal"/>
    <w:uiPriority w:val="34"/>
    <w:qFormat/>
    <w:rsid w:val="00BF65F1"/>
    <w:pPr>
      <w:ind w:left="720"/>
      <w:contextualSpacing/>
    </w:pPr>
  </w:style>
  <w:style w:type="paragraph" w:styleId="NormalWeb">
    <w:name w:val="Normal (Web)"/>
    <w:basedOn w:val="Normal"/>
    <w:uiPriority w:val="99"/>
    <w:unhideWhenUsed/>
    <w:rsid w:val="00BF65F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DC1">
    <w:name w:val="toc 1"/>
    <w:basedOn w:val="Normal"/>
    <w:next w:val="Normal"/>
    <w:autoRedefine/>
    <w:uiPriority w:val="39"/>
    <w:unhideWhenUsed/>
    <w:rsid w:val="00E413DE"/>
    <w:pPr>
      <w:spacing w:after="100"/>
    </w:pPr>
  </w:style>
  <w:style w:type="paragraph" w:styleId="TDC2">
    <w:name w:val="toc 2"/>
    <w:basedOn w:val="Normal"/>
    <w:next w:val="Normal"/>
    <w:autoRedefine/>
    <w:uiPriority w:val="39"/>
    <w:unhideWhenUsed/>
    <w:rsid w:val="00E413DE"/>
    <w:pPr>
      <w:spacing w:after="100"/>
      <w:ind w:left="220"/>
    </w:pPr>
  </w:style>
  <w:style w:type="character" w:styleId="Hipervnculo">
    <w:name w:val="Hyperlink"/>
    <w:basedOn w:val="Fuentedeprrafopredeter"/>
    <w:uiPriority w:val="99"/>
    <w:unhideWhenUsed/>
    <w:rsid w:val="00E413DE"/>
    <w:rPr>
      <w:color w:val="0563C1" w:themeColor="hyperlink"/>
      <w:u w:val="single"/>
    </w:rPr>
  </w:style>
  <w:style w:type="character" w:styleId="Refdecomentario">
    <w:name w:val="annotation reference"/>
    <w:basedOn w:val="Fuentedeprrafopredeter"/>
    <w:uiPriority w:val="99"/>
    <w:semiHidden/>
    <w:unhideWhenUsed/>
    <w:rsid w:val="0065410A"/>
    <w:rPr>
      <w:sz w:val="16"/>
      <w:szCs w:val="16"/>
    </w:rPr>
  </w:style>
  <w:style w:type="paragraph" w:styleId="Textocomentario">
    <w:name w:val="annotation text"/>
    <w:basedOn w:val="Normal"/>
    <w:link w:val="TextocomentarioCar"/>
    <w:uiPriority w:val="99"/>
    <w:semiHidden/>
    <w:unhideWhenUsed/>
    <w:rsid w:val="006541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410A"/>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65410A"/>
    <w:rPr>
      <w:b/>
      <w:bCs/>
    </w:rPr>
  </w:style>
  <w:style w:type="character" w:customStyle="1" w:styleId="AsuntodelcomentarioCar">
    <w:name w:val="Asunto del comentario Car"/>
    <w:basedOn w:val="TextocomentarioCar"/>
    <w:link w:val="Asuntodelcomentario"/>
    <w:uiPriority w:val="99"/>
    <w:semiHidden/>
    <w:rsid w:val="0065410A"/>
    <w:rPr>
      <w:b/>
      <w:bCs/>
      <w:sz w:val="20"/>
      <w:szCs w:val="20"/>
      <w:lang w:val="es-CO"/>
    </w:rPr>
  </w:style>
  <w:style w:type="paragraph" w:styleId="Textodeglobo">
    <w:name w:val="Balloon Text"/>
    <w:basedOn w:val="Normal"/>
    <w:link w:val="TextodegloboCar"/>
    <w:uiPriority w:val="99"/>
    <w:semiHidden/>
    <w:unhideWhenUsed/>
    <w:rsid w:val="0065410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410A"/>
    <w:rPr>
      <w:rFonts w:ascii="Segoe UI" w:hAnsi="Segoe UI" w:cs="Segoe UI"/>
      <w:sz w:val="18"/>
      <w:szCs w:val="1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11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58EF1-9C8D-4859-B58B-C7B2B90D6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9</Pages>
  <Words>1618</Words>
  <Characters>8903</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Ana lucía lucia muñoz</cp:lastModifiedBy>
  <cp:revision>20</cp:revision>
  <cp:lastPrinted>2024-02-07T12:58:00Z</cp:lastPrinted>
  <dcterms:created xsi:type="dcterms:W3CDTF">2023-09-20T14:52:00Z</dcterms:created>
  <dcterms:modified xsi:type="dcterms:W3CDTF">2026-07-06T19:55:00Z</dcterms:modified>
</cp:coreProperties>
</file>